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>
        <w:rPr>
          <w:rFonts w:eastAsia="Calibri"/>
          <w:b/>
        </w:rPr>
        <w:t>ГЛАВА МАШКИН</w:t>
      </w:r>
      <w:r w:rsidRPr="00514AE5">
        <w:rPr>
          <w:rFonts w:eastAsia="Calibri"/>
          <w:b/>
        </w:rPr>
        <w:t>СКОГО СЕЛЬСОВЕТА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 w:rsidRPr="00514AE5">
        <w:rPr>
          <w:rFonts w:eastAsia="Calibri"/>
          <w:b/>
        </w:rPr>
        <w:t>КОНЫШЕВСКОГО РАЙОНА КУРСКОЙ ОБЛАСТИ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 w:rsidRPr="00514AE5">
        <w:rPr>
          <w:rFonts w:eastAsia="Calibri"/>
          <w:b/>
        </w:rPr>
        <w:t>ПОСТАНОВЛЕНИЕ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</w:p>
    <w:p w:rsidR="005479CF" w:rsidRPr="00C905AC" w:rsidRDefault="005479CF" w:rsidP="005479CF">
      <w:pPr>
        <w:tabs>
          <w:tab w:val="left" w:pos="9072"/>
        </w:tabs>
        <w:ind w:right="56"/>
        <w:rPr>
          <w:bCs/>
        </w:rPr>
      </w:pPr>
      <w:r w:rsidRPr="00514AE5">
        <w:rPr>
          <w:rFonts w:eastAsia="Calibri"/>
          <w:b/>
        </w:rPr>
        <w:t xml:space="preserve">от </w:t>
      </w:r>
      <w:r>
        <w:rPr>
          <w:rFonts w:eastAsia="Calibri"/>
          <w:b/>
        </w:rPr>
        <w:t>11.01</w:t>
      </w:r>
      <w:r w:rsidRPr="00514AE5">
        <w:rPr>
          <w:rFonts w:eastAsia="Calibri"/>
          <w:b/>
        </w:rPr>
        <w:t>.201</w:t>
      </w:r>
      <w:r>
        <w:rPr>
          <w:rFonts w:eastAsia="Calibri"/>
          <w:b/>
        </w:rPr>
        <w:t>8</w:t>
      </w:r>
      <w:r w:rsidRPr="00514AE5">
        <w:rPr>
          <w:rFonts w:eastAsia="Calibri"/>
          <w:b/>
        </w:rPr>
        <w:t xml:space="preserve"> г.                              № </w:t>
      </w:r>
      <w:r>
        <w:rPr>
          <w:rFonts w:eastAsia="Calibri"/>
          <w:b/>
        </w:rPr>
        <w:t>1</w:t>
      </w:r>
      <w:r w:rsidRPr="00514AE5">
        <w:rPr>
          <w:rFonts w:eastAsia="Calibri"/>
          <w:b/>
        </w:rPr>
        <w:t>-пг</w:t>
      </w:r>
    </w:p>
    <w:p w:rsidR="005479CF" w:rsidRPr="00514AE5" w:rsidRDefault="005479CF" w:rsidP="005479CF">
      <w:pPr>
        <w:tabs>
          <w:tab w:val="left" w:pos="3686"/>
          <w:tab w:val="left" w:pos="3828"/>
        </w:tabs>
        <w:rPr>
          <w:bCs/>
        </w:rPr>
      </w:pPr>
    </w:p>
    <w:p w:rsidR="005479CF" w:rsidRPr="00514AE5" w:rsidRDefault="005479CF" w:rsidP="005479CF">
      <w:pPr>
        <w:tabs>
          <w:tab w:val="left" w:pos="3686"/>
          <w:tab w:val="left" w:pos="3828"/>
        </w:tabs>
        <w:ind w:right="3740"/>
        <w:jc w:val="both"/>
        <w:rPr>
          <w:bCs/>
          <w:lang w:eastAsia="ar-SA"/>
        </w:rPr>
      </w:pPr>
      <w:r>
        <w:rPr>
          <w:b/>
          <w:bCs/>
        </w:rPr>
        <w:t xml:space="preserve">О внесении изменений и дополнений в постановление Главы </w:t>
      </w:r>
      <w:proofErr w:type="spellStart"/>
      <w:r>
        <w:rPr>
          <w:b/>
          <w:bCs/>
        </w:rPr>
        <w:t>Машкинского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Конышевского</w:t>
      </w:r>
      <w:proofErr w:type="spellEnd"/>
      <w:r>
        <w:rPr>
          <w:b/>
          <w:bCs/>
        </w:rPr>
        <w:t xml:space="preserve"> района Курской области от 01.03.2016 г. № 1-пг «</w:t>
      </w:r>
      <w:r w:rsidRPr="00514AE5">
        <w:rPr>
          <w:b/>
          <w:bCs/>
        </w:rPr>
        <w:t xml:space="preserve">Об образовании </w:t>
      </w:r>
      <w:r w:rsidRPr="00514AE5">
        <w:rPr>
          <w:b/>
          <w:bCs/>
          <w:lang w:eastAsia="ar-SA"/>
        </w:rPr>
        <w:t>комиссии 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утверждении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Положения о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комиссии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по</w:t>
      </w:r>
      <w:r w:rsidRPr="00514AE5">
        <w:rPr>
          <w:b/>
          <w:bCs/>
        </w:rPr>
        <w:t xml:space="preserve"> </w:t>
      </w:r>
      <w:r w:rsidRPr="00514AE5">
        <w:rPr>
          <w:b/>
          <w:bCs/>
          <w:lang w:eastAsia="ar-SA"/>
        </w:rPr>
        <w:t>соблюдению требований к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служебному поведению муниципальных служащих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администрации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Машкин</w:t>
      </w:r>
      <w:r w:rsidRPr="00514AE5">
        <w:rPr>
          <w:b/>
          <w:bCs/>
          <w:lang w:eastAsia="ar-SA"/>
        </w:rPr>
        <w:t>ского</w:t>
      </w:r>
      <w:proofErr w:type="spellEnd"/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сельсовета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Конышевского</w:t>
      </w:r>
      <w:proofErr w:type="spellEnd"/>
      <w:r>
        <w:rPr>
          <w:b/>
          <w:bCs/>
          <w:lang w:eastAsia="ar-SA"/>
        </w:rPr>
        <w:t xml:space="preserve"> района Курской области</w:t>
      </w:r>
      <w:r w:rsidRPr="00514AE5">
        <w:rPr>
          <w:b/>
          <w:bCs/>
          <w:lang w:eastAsia="ar-SA"/>
        </w:rPr>
        <w:t xml:space="preserve"> и урегулированию</w:t>
      </w:r>
      <w:r w:rsidRPr="00514AE5">
        <w:rPr>
          <w:b/>
          <w:bCs/>
        </w:rPr>
        <w:t xml:space="preserve"> </w:t>
      </w:r>
      <w:r w:rsidRPr="00514AE5">
        <w:rPr>
          <w:b/>
          <w:bCs/>
          <w:lang w:eastAsia="ar-SA"/>
        </w:rPr>
        <w:t>конфликта интересов</w:t>
      </w:r>
      <w:r>
        <w:rPr>
          <w:b/>
          <w:bCs/>
          <w:lang w:eastAsia="ar-SA"/>
        </w:rPr>
        <w:t>»</w:t>
      </w:r>
      <w:r w:rsidRPr="00514AE5">
        <w:rPr>
          <w:bCs/>
          <w:lang w:eastAsia="ar-SA"/>
        </w:rPr>
        <w:t xml:space="preserve">  </w:t>
      </w:r>
    </w:p>
    <w:p w:rsidR="005479CF" w:rsidRPr="00514AE5" w:rsidRDefault="005479CF" w:rsidP="005479CF">
      <w:pPr>
        <w:jc w:val="both"/>
        <w:rPr>
          <w:lang w:eastAsia="ar-SA"/>
        </w:rPr>
      </w:pPr>
      <w:r w:rsidRPr="00514AE5">
        <w:rPr>
          <w:lang w:eastAsia="ar-SA"/>
        </w:rPr>
        <w:t xml:space="preserve"> </w:t>
      </w:r>
    </w:p>
    <w:p w:rsidR="005479CF" w:rsidRDefault="005479CF" w:rsidP="005479CF">
      <w:pPr>
        <w:ind w:firstLine="708"/>
        <w:jc w:val="both"/>
        <w:rPr>
          <w:lang w:eastAsia="ar-SA"/>
        </w:rPr>
      </w:pPr>
      <w:proofErr w:type="gramStart"/>
      <w:r w:rsidRPr="00514AE5">
        <w:rPr>
          <w:lang w:eastAsia="ar-SA"/>
        </w:rPr>
        <w:t>В соответствии со статьей 11 Федерального закона от 2 марта 2007г.                   № 25-ФЗ «О муниципальной службе в Российской Федерации», Федеральным законом от 25 декабря 2008г.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ПОСТАНОВЛЯЮ:</w:t>
      </w:r>
      <w:proofErr w:type="gramEnd"/>
    </w:p>
    <w:p w:rsidR="005479CF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5479CF">
      <w:pPr>
        <w:ind w:firstLine="708"/>
        <w:jc w:val="both"/>
        <w:rPr>
          <w:lang w:eastAsia="ar-SA"/>
        </w:rPr>
      </w:pPr>
      <w:r>
        <w:rPr>
          <w:lang w:eastAsia="ar-SA"/>
        </w:rPr>
        <w:t>1. Внести следующие изменения и дополнения:</w:t>
      </w:r>
    </w:p>
    <w:p w:rsidR="005479CF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5479CF">
      <w:pPr>
        <w:ind w:firstLine="708"/>
        <w:jc w:val="both"/>
        <w:rPr>
          <w:lang w:eastAsia="ar-SA"/>
        </w:rPr>
      </w:pPr>
      <w:r>
        <w:rPr>
          <w:lang w:eastAsia="ar-SA"/>
        </w:rPr>
        <w:t>1.1 Приложение № 1 изложить в новой редакции.</w:t>
      </w:r>
    </w:p>
    <w:p w:rsidR="005479CF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5479CF">
      <w:pPr>
        <w:ind w:firstLine="708"/>
        <w:jc w:val="both"/>
        <w:rPr>
          <w:lang w:eastAsia="ar-SA"/>
        </w:rPr>
      </w:pPr>
      <w:r>
        <w:rPr>
          <w:lang w:eastAsia="ar-SA"/>
        </w:rPr>
        <w:t>1.2</w:t>
      </w:r>
      <w:proofErr w:type="gramStart"/>
      <w:r>
        <w:rPr>
          <w:lang w:eastAsia="ar-SA"/>
        </w:rPr>
        <w:t xml:space="preserve"> Д</w:t>
      </w:r>
      <w:proofErr w:type="gramEnd"/>
      <w:r>
        <w:rPr>
          <w:lang w:eastAsia="ar-SA"/>
        </w:rPr>
        <w:t>ополнить пунктом 13.6 следующего содержания:</w:t>
      </w:r>
    </w:p>
    <w:p w:rsidR="005479CF" w:rsidRPr="00D54D2A" w:rsidRDefault="005479CF" w:rsidP="005479CF">
      <w:pPr>
        <w:ind w:firstLine="708"/>
        <w:jc w:val="both"/>
        <w:rPr>
          <w:lang w:eastAsia="ar-SA"/>
        </w:rPr>
      </w:pPr>
      <w:r>
        <w:rPr>
          <w:lang w:eastAsia="ar-SA"/>
        </w:rPr>
        <w:t>«</w:t>
      </w:r>
      <w:r w:rsidRPr="00D54D2A">
        <w:rPr>
          <w:lang w:eastAsia="ar-SA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5479CF" w:rsidRPr="00D54D2A" w:rsidRDefault="005479CF" w:rsidP="005479CF">
      <w:pPr>
        <w:ind w:firstLine="708"/>
        <w:jc w:val="both"/>
        <w:rPr>
          <w:lang w:eastAsia="ar-SA"/>
        </w:rPr>
      </w:pPr>
      <w:r w:rsidRPr="00D54D2A">
        <w:rPr>
          <w:lang w:eastAsia="ar-SA"/>
        </w:rPr>
        <w:t>а) информацию, изложенную в обращении или уведомлениях, указанных в абзацах втором и четвертом подпункта «б» и подпункте «д» пункта 12 настоящего Положения;</w:t>
      </w:r>
    </w:p>
    <w:p w:rsidR="005479CF" w:rsidRPr="00D54D2A" w:rsidRDefault="005479CF" w:rsidP="005479CF">
      <w:pPr>
        <w:ind w:firstLine="708"/>
        <w:jc w:val="both"/>
        <w:rPr>
          <w:lang w:eastAsia="ar-SA"/>
        </w:rPr>
      </w:pPr>
      <w:r w:rsidRPr="00D54D2A">
        <w:rPr>
          <w:lang w:eastAsia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79CF" w:rsidRDefault="005479CF" w:rsidP="005479CF">
      <w:pPr>
        <w:ind w:firstLine="708"/>
        <w:jc w:val="both"/>
        <w:rPr>
          <w:lang w:eastAsia="ar-SA"/>
        </w:rPr>
      </w:pPr>
      <w:r w:rsidRPr="00D54D2A">
        <w:rPr>
          <w:lang w:eastAsia="ar-SA"/>
        </w:rPr>
        <w:t xml:space="preserve">в) мотивированный вывод по результатам предварительного рассмотрения обращения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</w:t>
      </w:r>
      <w:r w:rsidRPr="00D54D2A">
        <w:rPr>
          <w:lang w:eastAsia="ar-SA"/>
        </w:rPr>
        <w:lastRenderedPageBreak/>
        <w:t>соответствии с пунктами 19, 20, 21.1 настоящего Положения или иного решения</w:t>
      </w:r>
      <w:proofErr w:type="gramStart"/>
      <w:r w:rsidRPr="00D54D2A">
        <w:rPr>
          <w:lang w:eastAsia="ar-SA"/>
        </w:rPr>
        <w:t>.».</w:t>
      </w:r>
      <w:proofErr w:type="gramEnd"/>
    </w:p>
    <w:p w:rsidR="005479CF" w:rsidRPr="00514AE5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5479CF">
      <w:pPr>
        <w:tabs>
          <w:tab w:val="left" w:pos="765"/>
        </w:tabs>
        <w:jc w:val="both"/>
        <w:rPr>
          <w:szCs w:val="20"/>
          <w:lang w:eastAsia="ar-SA"/>
        </w:rPr>
      </w:pPr>
      <w:r w:rsidRPr="00514AE5">
        <w:rPr>
          <w:lang w:eastAsia="ar-SA"/>
        </w:rPr>
        <w:t xml:space="preserve">          </w:t>
      </w:r>
      <w:r>
        <w:rPr>
          <w:lang w:eastAsia="ar-SA"/>
        </w:rPr>
        <w:t>4</w:t>
      </w:r>
      <w:r w:rsidRPr="00514AE5">
        <w:rPr>
          <w:szCs w:val="20"/>
          <w:lang w:eastAsia="ar-SA"/>
        </w:rPr>
        <w:t xml:space="preserve">. </w:t>
      </w:r>
      <w:proofErr w:type="gramStart"/>
      <w:r w:rsidRPr="00514AE5">
        <w:rPr>
          <w:szCs w:val="20"/>
          <w:lang w:eastAsia="ar-SA"/>
        </w:rPr>
        <w:t>Контроль за</w:t>
      </w:r>
      <w:proofErr w:type="gramEnd"/>
      <w:r w:rsidRPr="00514AE5">
        <w:rPr>
          <w:szCs w:val="20"/>
          <w:lang w:eastAsia="ar-SA"/>
        </w:rPr>
        <w:t xml:space="preserve"> выполнением настоящего постановления </w:t>
      </w:r>
      <w:r>
        <w:rPr>
          <w:szCs w:val="20"/>
          <w:lang w:eastAsia="ar-SA"/>
        </w:rPr>
        <w:t>оставляю за собой</w:t>
      </w:r>
      <w:r w:rsidRPr="00514AE5">
        <w:rPr>
          <w:szCs w:val="20"/>
          <w:lang w:eastAsia="ar-SA"/>
        </w:rPr>
        <w:t>.</w:t>
      </w:r>
    </w:p>
    <w:p w:rsidR="005479CF" w:rsidRPr="00514AE5" w:rsidRDefault="005479CF" w:rsidP="005479CF">
      <w:pPr>
        <w:tabs>
          <w:tab w:val="left" w:pos="765"/>
        </w:tabs>
        <w:jc w:val="both"/>
        <w:rPr>
          <w:szCs w:val="20"/>
          <w:lang w:eastAsia="ar-SA"/>
        </w:rPr>
      </w:pP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  <w:r w:rsidRPr="00514AE5">
        <w:rPr>
          <w:lang w:eastAsia="ar-SA"/>
        </w:rPr>
        <w:t xml:space="preserve">          </w:t>
      </w:r>
      <w:r>
        <w:rPr>
          <w:lang w:eastAsia="ar-SA"/>
        </w:rPr>
        <w:t>5</w:t>
      </w:r>
      <w:r w:rsidRPr="00514AE5">
        <w:rPr>
          <w:lang w:eastAsia="ar-SA"/>
        </w:rPr>
        <w:t>. Настоящее постановление вступает в силу со дня подписания.</w:t>
      </w: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Машкин</w:t>
      </w:r>
      <w:r w:rsidRPr="00514AE5">
        <w:rPr>
          <w:lang w:eastAsia="ar-SA"/>
        </w:rPr>
        <w:t>ского</w:t>
      </w:r>
      <w:proofErr w:type="spellEnd"/>
      <w:r w:rsidRPr="00514AE5">
        <w:rPr>
          <w:lang w:eastAsia="ar-SA"/>
        </w:rPr>
        <w:t xml:space="preserve"> сельсовета</w:t>
      </w: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           </w:t>
      </w:r>
      <w:r w:rsidRPr="00514AE5">
        <w:rPr>
          <w:lang w:eastAsia="ar-SA"/>
        </w:rPr>
        <w:t xml:space="preserve">                                                  </w:t>
      </w:r>
      <w:proofErr w:type="spellStart"/>
      <w:r>
        <w:rPr>
          <w:lang w:eastAsia="ar-SA"/>
        </w:rPr>
        <w:t>А.М.Атрохов</w:t>
      </w:r>
      <w:proofErr w:type="spellEnd"/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pStyle w:val="a3"/>
        <w:spacing w:before="0" w:beforeAutospacing="0"/>
        <w:contextualSpacing/>
        <w:rPr>
          <w:sz w:val="28"/>
          <w:szCs w:val="28"/>
          <w:lang w:eastAsia="ar-SA"/>
        </w:rPr>
      </w:pPr>
    </w:p>
    <w:p w:rsidR="005479CF" w:rsidRPr="00FE3191" w:rsidRDefault="005479CF" w:rsidP="005479CF">
      <w:pPr>
        <w:pStyle w:val="a3"/>
        <w:spacing w:before="0" w:beforeAutospacing="0"/>
        <w:contextualSpacing/>
        <w:jc w:val="right"/>
      </w:pPr>
      <w:r w:rsidRPr="00FE3191">
        <w:lastRenderedPageBreak/>
        <w:t xml:space="preserve">Приложение № 1 </w:t>
      </w:r>
    </w:p>
    <w:p w:rsidR="005479CF" w:rsidRPr="00FE3191" w:rsidRDefault="005479CF" w:rsidP="005479CF">
      <w:pPr>
        <w:pStyle w:val="a3"/>
        <w:spacing w:before="0" w:beforeAutospacing="0"/>
        <w:ind w:left="4254" w:firstLine="709"/>
        <w:contextualSpacing/>
        <w:jc w:val="right"/>
      </w:pPr>
      <w:r w:rsidRPr="00FE3191">
        <w:t>к постановлению главы</w:t>
      </w:r>
    </w:p>
    <w:p w:rsidR="005479CF" w:rsidRPr="00FE3191" w:rsidRDefault="005479CF" w:rsidP="005479CF">
      <w:pPr>
        <w:pStyle w:val="a3"/>
        <w:spacing w:before="0" w:beforeAutospacing="0"/>
        <w:ind w:left="4254" w:firstLine="709"/>
        <w:contextualSpacing/>
        <w:jc w:val="right"/>
      </w:pPr>
      <w:proofErr w:type="spellStart"/>
      <w:r>
        <w:t>Машкин</w:t>
      </w:r>
      <w:r w:rsidRPr="00FE3191">
        <w:t>ского</w:t>
      </w:r>
      <w:proofErr w:type="spellEnd"/>
      <w:r w:rsidRPr="00FE3191">
        <w:t xml:space="preserve"> сельсовета</w:t>
      </w:r>
    </w:p>
    <w:p w:rsidR="005479CF" w:rsidRDefault="005479CF" w:rsidP="005479CF">
      <w:pPr>
        <w:pStyle w:val="a3"/>
        <w:spacing w:before="0" w:beforeAutospacing="0"/>
        <w:ind w:left="4254" w:firstLine="709"/>
        <w:contextualSpacing/>
        <w:jc w:val="right"/>
      </w:pPr>
      <w:r w:rsidRPr="00FE3191">
        <w:t xml:space="preserve">от </w:t>
      </w:r>
      <w:r>
        <w:t>01.03.2016</w:t>
      </w:r>
      <w:r w:rsidRPr="00FE3191">
        <w:t xml:space="preserve"> г. № </w:t>
      </w:r>
      <w:r>
        <w:t>1-пг</w:t>
      </w:r>
    </w:p>
    <w:p w:rsidR="005479CF" w:rsidRDefault="005479CF" w:rsidP="005479CF">
      <w:pPr>
        <w:pStyle w:val="a3"/>
        <w:spacing w:before="0" w:beforeAutospacing="0"/>
        <w:ind w:left="4254" w:firstLine="709"/>
        <w:contextualSpacing/>
        <w:jc w:val="right"/>
      </w:pPr>
      <w:proofErr w:type="gramStart"/>
      <w:r>
        <w:t>(в редакции постановления</w:t>
      </w:r>
      <w:proofErr w:type="gramEnd"/>
    </w:p>
    <w:p w:rsidR="005479CF" w:rsidRPr="00FE3191" w:rsidRDefault="005479CF" w:rsidP="005479CF">
      <w:pPr>
        <w:pStyle w:val="a3"/>
        <w:spacing w:before="0" w:beforeAutospacing="0"/>
        <w:ind w:left="4254" w:firstLine="709"/>
        <w:contextualSpacing/>
        <w:jc w:val="right"/>
      </w:pPr>
      <w:r>
        <w:t>от 11.01.2018 г. № 1-пг)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Pr="006418C1" w:rsidRDefault="005479CF" w:rsidP="005479C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418C1">
        <w:rPr>
          <w:sz w:val="28"/>
          <w:szCs w:val="28"/>
        </w:rPr>
        <w:t>СОСТАВ</w:t>
      </w:r>
    </w:p>
    <w:p w:rsidR="005479CF" w:rsidRPr="006418C1" w:rsidRDefault="005479CF" w:rsidP="005479CF">
      <w:pPr>
        <w:pStyle w:val="a3"/>
        <w:spacing w:before="0" w:beforeAutospacing="0"/>
        <w:contextualSpacing/>
        <w:jc w:val="center"/>
        <w:rPr>
          <w:sz w:val="28"/>
          <w:szCs w:val="28"/>
        </w:rPr>
      </w:pPr>
      <w:r w:rsidRPr="006418C1">
        <w:rPr>
          <w:sz w:val="28"/>
          <w:szCs w:val="28"/>
        </w:rPr>
        <w:t>комиссии по соблюдению требований к служебному поведению</w:t>
      </w:r>
    </w:p>
    <w:p w:rsidR="005479CF" w:rsidRPr="006418C1" w:rsidRDefault="005479CF" w:rsidP="005479CF">
      <w:pPr>
        <w:pStyle w:val="a3"/>
        <w:spacing w:before="0" w:beforeAutospacing="0"/>
        <w:contextualSpacing/>
        <w:jc w:val="center"/>
        <w:rPr>
          <w:sz w:val="28"/>
          <w:szCs w:val="28"/>
        </w:rPr>
      </w:pPr>
      <w:r w:rsidRPr="006418C1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</w:t>
      </w:r>
      <w:r w:rsidRPr="006418C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6418C1">
        <w:rPr>
          <w:sz w:val="28"/>
          <w:szCs w:val="28"/>
        </w:rPr>
        <w:t>и урегулированию конфликта интересов</w:t>
      </w:r>
    </w:p>
    <w:p w:rsidR="005479CF" w:rsidRPr="006418C1" w:rsidRDefault="005479CF" w:rsidP="005479C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Сорокина В.А</w:t>
      </w:r>
      <w:r w:rsidRPr="006418C1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Pr="006418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18C1">
        <w:rPr>
          <w:sz w:val="28"/>
          <w:szCs w:val="28"/>
        </w:rPr>
        <w:t>- начальник отдела</w:t>
      </w:r>
      <w:r>
        <w:rPr>
          <w:sz w:val="28"/>
          <w:szCs w:val="28"/>
        </w:rPr>
        <w:t xml:space="preserve"> – главный бухгалтер </w:t>
      </w: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администрации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418C1">
        <w:rPr>
          <w:sz w:val="28"/>
          <w:szCs w:val="28"/>
        </w:rPr>
        <w:t xml:space="preserve"> (председател</w:t>
      </w:r>
      <w:r>
        <w:rPr>
          <w:sz w:val="28"/>
          <w:szCs w:val="28"/>
        </w:rPr>
        <w:t xml:space="preserve">ь </w:t>
      </w:r>
      <w:r w:rsidRPr="006418C1">
        <w:rPr>
          <w:sz w:val="28"/>
          <w:szCs w:val="28"/>
        </w:rPr>
        <w:t>комиссии)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Жижина</w:t>
      </w:r>
      <w:proofErr w:type="spellEnd"/>
      <w:r>
        <w:rPr>
          <w:sz w:val="28"/>
          <w:szCs w:val="28"/>
        </w:rPr>
        <w:t xml:space="preserve"> Н.Н.</w:t>
      </w:r>
      <w:r w:rsidRPr="006418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18C1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 Собрания депутатов</w:t>
      </w: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418C1">
        <w:rPr>
          <w:sz w:val="28"/>
          <w:szCs w:val="28"/>
        </w:rPr>
        <w:t>(</w:t>
      </w:r>
      <w:r>
        <w:rPr>
          <w:sz w:val="28"/>
          <w:szCs w:val="28"/>
        </w:rPr>
        <w:t>заместитель председателя</w:t>
      </w:r>
      <w:r w:rsidRPr="006418C1">
        <w:rPr>
          <w:sz w:val="28"/>
          <w:szCs w:val="28"/>
        </w:rPr>
        <w:t xml:space="preserve"> комиссии)</w:t>
      </w: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Кочергина Н.К.               – депутат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сельсовета (секретарь комиссии)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Pr="006418C1" w:rsidRDefault="005479CF" w:rsidP="005479C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418C1">
        <w:rPr>
          <w:sz w:val="28"/>
          <w:szCs w:val="28"/>
        </w:rPr>
        <w:t>Члены комиссии: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Иванова Д.А</w:t>
      </w:r>
      <w:r w:rsidRPr="006418C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18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Машкинским</w:t>
      </w:r>
      <w:proofErr w:type="spellEnd"/>
      <w:r>
        <w:rPr>
          <w:sz w:val="28"/>
          <w:szCs w:val="28"/>
        </w:rPr>
        <w:t xml:space="preserve"> ФАП</w:t>
      </w:r>
    </w:p>
    <w:p w:rsidR="005479CF" w:rsidRPr="006418C1" w:rsidRDefault="005479CF" w:rsidP="005479CF">
      <w:pPr>
        <w:pStyle w:val="a3"/>
        <w:spacing w:before="0" w:beforeAutospacing="0" w:after="0"/>
        <w:rPr>
          <w:sz w:val="28"/>
          <w:szCs w:val="28"/>
        </w:rPr>
      </w:pPr>
    </w:p>
    <w:p w:rsidR="005479CF" w:rsidRDefault="005479CF" w:rsidP="005479CF">
      <w:pPr>
        <w:pStyle w:val="a3"/>
        <w:spacing w:before="0" w:beforeAutospacing="0" w:after="0"/>
        <w:ind w:left="2835" w:hanging="2835"/>
        <w:rPr>
          <w:sz w:val="28"/>
          <w:szCs w:val="28"/>
        </w:rPr>
      </w:pPr>
      <w:r>
        <w:rPr>
          <w:sz w:val="28"/>
          <w:szCs w:val="28"/>
        </w:rPr>
        <w:t>Каплина О.В</w:t>
      </w:r>
      <w:r w:rsidRPr="006418C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- Заведующая </w:t>
      </w:r>
      <w:proofErr w:type="spellStart"/>
      <w:r>
        <w:rPr>
          <w:sz w:val="28"/>
          <w:szCs w:val="28"/>
        </w:rPr>
        <w:t>Машкин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библиотекой</w:t>
      </w:r>
    </w:p>
    <w:p w:rsidR="005479CF" w:rsidRPr="005479CF" w:rsidRDefault="005479CF" w:rsidP="005479CF">
      <w:pPr>
        <w:pStyle w:val="a3"/>
        <w:spacing w:before="0" w:beforeAutospacing="0" w:after="0"/>
        <w:ind w:left="2835" w:hanging="2835"/>
        <w:jc w:val="right"/>
        <w:rPr>
          <w:sz w:val="28"/>
          <w:szCs w:val="28"/>
        </w:rPr>
      </w:pPr>
      <w:bookmarkStart w:id="0" w:name="_GoBack"/>
      <w:bookmarkEnd w:id="0"/>
      <w:r w:rsidRPr="00B37E5C">
        <w:lastRenderedPageBreak/>
        <w:t xml:space="preserve">Приложение № </w:t>
      </w:r>
      <w:r>
        <w:t>2</w:t>
      </w:r>
    </w:p>
    <w:p w:rsidR="005479CF" w:rsidRPr="00B37E5C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  <w:r w:rsidRPr="00B37E5C">
        <w:rPr>
          <w:sz w:val="24"/>
        </w:rPr>
        <w:t>к постановлению главы</w:t>
      </w:r>
    </w:p>
    <w:p w:rsidR="005479CF" w:rsidRPr="00B37E5C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  <w:proofErr w:type="spellStart"/>
      <w:r>
        <w:rPr>
          <w:sz w:val="24"/>
        </w:rPr>
        <w:t>Машкин</w:t>
      </w:r>
      <w:r w:rsidRPr="00B37E5C">
        <w:rPr>
          <w:sz w:val="24"/>
        </w:rPr>
        <w:t>ского</w:t>
      </w:r>
      <w:proofErr w:type="spellEnd"/>
      <w:r w:rsidRPr="00B37E5C">
        <w:rPr>
          <w:sz w:val="24"/>
        </w:rPr>
        <w:t xml:space="preserve"> сельсовета</w:t>
      </w:r>
    </w:p>
    <w:p w:rsidR="005479CF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  <w:r w:rsidRPr="00B37E5C">
        <w:rPr>
          <w:sz w:val="24"/>
        </w:rPr>
        <w:t>от 0</w:t>
      </w:r>
      <w:r>
        <w:rPr>
          <w:sz w:val="24"/>
        </w:rPr>
        <w:t>1</w:t>
      </w:r>
      <w:r w:rsidRPr="00B37E5C">
        <w:rPr>
          <w:sz w:val="24"/>
        </w:rPr>
        <w:t>.0</w:t>
      </w:r>
      <w:r>
        <w:rPr>
          <w:sz w:val="24"/>
        </w:rPr>
        <w:t>3</w:t>
      </w:r>
      <w:r w:rsidRPr="00B37E5C">
        <w:rPr>
          <w:sz w:val="24"/>
        </w:rPr>
        <w:t>.201</w:t>
      </w:r>
      <w:r>
        <w:rPr>
          <w:sz w:val="24"/>
        </w:rPr>
        <w:t>6</w:t>
      </w:r>
      <w:r w:rsidRPr="00B37E5C">
        <w:rPr>
          <w:sz w:val="24"/>
        </w:rPr>
        <w:t xml:space="preserve"> г. № </w:t>
      </w:r>
      <w:r>
        <w:rPr>
          <w:sz w:val="24"/>
        </w:rPr>
        <w:t>1-пг</w:t>
      </w:r>
    </w:p>
    <w:p w:rsidR="005479CF" w:rsidRPr="00D27B4C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  <w:proofErr w:type="gramStart"/>
      <w:r w:rsidRPr="00D27B4C">
        <w:rPr>
          <w:sz w:val="24"/>
        </w:rPr>
        <w:t>(в редакции постановления</w:t>
      </w:r>
      <w:proofErr w:type="gramEnd"/>
    </w:p>
    <w:p w:rsidR="005479CF" w:rsidRPr="00D27B4C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  <w:r w:rsidRPr="00D27B4C">
        <w:rPr>
          <w:sz w:val="24"/>
        </w:rPr>
        <w:t>от 11.01.2018 г. № 1-пг)</w:t>
      </w:r>
    </w:p>
    <w:p w:rsidR="005479CF" w:rsidRDefault="005479CF" w:rsidP="005479CF">
      <w:pPr>
        <w:tabs>
          <w:tab w:val="left" w:pos="7020"/>
        </w:tabs>
        <w:ind w:left="5103"/>
        <w:jc w:val="right"/>
        <w:rPr>
          <w:sz w:val="24"/>
        </w:rPr>
      </w:pPr>
    </w:p>
    <w:p w:rsidR="005479CF" w:rsidRPr="007A4A67" w:rsidRDefault="005479CF" w:rsidP="005479CF">
      <w:pPr>
        <w:tabs>
          <w:tab w:val="left" w:pos="5460"/>
        </w:tabs>
        <w:jc w:val="center"/>
        <w:rPr>
          <w:sz w:val="16"/>
          <w:szCs w:val="16"/>
        </w:rPr>
      </w:pPr>
    </w:p>
    <w:p w:rsidR="005479CF" w:rsidRPr="00D27B4C" w:rsidRDefault="005479CF" w:rsidP="005479CF">
      <w:pPr>
        <w:tabs>
          <w:tab w:val="left" w:pos="5460"/>
        </w:tabs>
        <w:jc w:val="center"/>
        <w:rPr>
          <w:b/>
          <w:sz w:val="24"/>
        </w:rPr>
      </w:pPr>
      <w:r w:rsidRPr="00D27B4C">
        <w:rPr>
          <w:b/>
          <w:sz w:val="24"/>
        </w:rPr>
        <w:t>ПОЛОЖЕНИЕ</w:t>
      </w:r>
    </w:p>
    <w:p w:rsidR="005479CF" w:rsidRPr="00D27B4C" w:rsidRDefault="005479CF" w:rsidP="005479CF">
      <w:pPr>
        <w:jc w:val="center"/>
        <w:rPr>
          <w:b/>
          <w:sz w:val="24"/>
        </w:rPr>
      </w:pPr>
      <w:r w:rsidRPr="00D27B4C">
        <w:rPr>
          <w:b/>
          <w:sz w:val="24"/>
        </w:rPr>
        <w:t>о комиссии по соблюдению требований к служебному поведению  муниципальных</w:t>
      </w:r>
      <w:r>
        <w:rPr>
          <w:b/>
          <w:sz w:val="24"/>
        </w:rPr>
        <w:t xml:space="preserve"> служащих администрации </w:t>
      </w:r>
      <w:proofErr w:type="spellStart"/>
      <w:r>
        <w:rPr>
          <w:b/>
          <w:sz w:val="24"/>
        </w:rPr>
        <w:t>Машкин</w:t>
      </w:r>
      <w:r w:rsidRPr="00D27B4C">
        <w:rPr>
          <w:b/>
          <w:sz w:val="24"/>
        </w:rPr>
        <w:t>ского</w:t>
      </w:r>
      <w:proofErr w:type="spellEnd"/>
      <w:r w:rsidRPr="00D27B4C">
        <w:rPr>
          <w:b/>
          <w:sz w:val="24"/>
        </w:rPr>
        <w:t xml:space="preserve"> сельсовета </w:t>
      </w:r>
      <w:proofErr w:type="spellStart"/>
      <w:r w:rsidRPr="00D27B4C">
        <w:rPr>
          <w:b/>
          <w:sz w:val="24"/>
        </w:rPr>
        <w:t>Конышевского</w:t>
      </w:r>
      <w:proofErr w:type="spellEnd"/>
      <w:r w:rsidRPr="00D27B4C">
        <w:rPr>
          <w:b/>
          <w:sz w:val="24"/>
        </w:rPr>
        <w:t xml:space="preserve"> района и урегулированию конфликта интересов</w:t>
      </w:r>
    </w:p>
    <w:p w:rsidR="005479CF" w:rsidRPr="00D27B4C" w:rsidRDefault="005479CF" w:rsidP="005479CF">
      <w:pPr>
        <w:rPr>
          <w:sz w:val="24"/>
        </w:rPr>
      </w:pPr>
    </w:p>
    <w:p w:rsidR="005479CF" w:rsidRPr="00D27B4C" w:rsidRDefault="005479CF" w:rsidP="005479CF">
      <w:pPr>
        <w:jc w:val="center"/>
        <w:rPr>
          <w:sz w:val="24"/>
        </w:rPr>
      </w:pPr>
      <w:r w:rsidRPr="00D27B4C">
        <w:rPr>
          <w:b/>
          <w:sz w:val="24"/>
        </w:rPr>
        <w:t xml:space="preserve">1. Общие положения 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 xml:space="preserve">1. </w:t>
      </w:r>
      <w:proofErr w:type="gramStart"/>
      <w:r w:rsidRPr="00D27B4C">
        <w:rPr>
          <w:sz w:val="24"/>
        </w:rPr>
        <w:t>Настоящим Положением в соответствии со статьей 11 Федерального закона  от 2 марта 2007 г. № 25-ФЗ «О муниципальной службе в Российской Федерации», Федеральным законом от  25 декабря 2008 г.  № 273-ФЗ «О противодействии коррупции», частью 8 Указа Президента Российской Федерации от 1 июля 2010г. № 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</w:t>
      </w:r>
      <w:proofErr w:type="gramEnd"/>
      <w:r w:rsidRPr="00D27B4C">
        <w:rPr>
          <w:sz w:val="24"/>
        </w:rPr>
        <w:t xml:space="preserve"> формирования и деятельности комиссии по соблюдению требований к служебному поведению муниципальных </w:t>
      </w:r>
      <w:r>
        <w:rPr>
          <w:sz w:val="24"/>
        </w:rPr>
        <w:t xml:space="preserve">служащих 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и урегулированию конфликтов интересов (далее – комиссия).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</w:t>
      </w:r>
      <w:r>
        <w:rPr>
          <w:sz w:val="24"/>
        </w:rPr>
        <w:t xml:space="preserve">ивными правовыми актами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 xml:space="preserve">3. Основными задачами комиссии являются содействие органам </w:t>
      </w:r>
      <w:r>
        <w:rPr>
          <w:sz w:val="24"/>
        </w:rPr>
        <w:t xml:space="preserve">местного самоуправления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сельсовета: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 xml:space="preserve">а) в обеспечении соблюдения муниципальными </w:t>
      </w:r>
      <w:r>
        <w:rPr>
          <w:sz w:val="24"/>
        </w:rPr>
        <w:t xml:space="preserve">служащими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2008 г. № 273-ФЗ «О противодействии коррупции», другими  федеральными законами, законами Курской области, муниципальными нормативными правовыми актам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Конышевского</w:t>
      </w:r>
      <w:proofErr w:type="spellEnd"/>
      <w:r>
        <w:rPr>
          <w:sz w:val="24"/>
        </w:rPr>
        <w:t xml:space="preserve"> района 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сельсовета.</w:t>
      </w:r>
      <w:proofErr w:type="gramEnd"/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б) в осущес</w:t>
      </w:r>
      <w:r>
        <w:rPr>
          <w:sz w:val="24"/>
        </w:rPr>
        <w:t xml:space="preserve">твлении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мер по предупреждению коррупции.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 xml:space="preserve">4. </w:t>
      </w:r>
      <w:proofErr w:type="gramStart"/>
      <w:r w:rsidRPr="00D27B4C">
        <w:rPr>
          <w:sz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службы, в структурных подразделениях администрации </w:t>
      </w:r>
      <w:proofErr w:type="spellStart"/>
      <w:r w:rsidRPr="00D27B4C">
        <w:rPr>
          <w:sz w:val="24"/>
        </w:rPr>
        <w:t>Захарковского</w:t>
      </w:r>
      <w:proofErr w:type="spellEnd"/>
      <w:r w:rsidRPr="00D27B4C">
        <w:rPr>
          <w:sz w:val="24"/>
        </w:rPr>
        <w:t xml:space="preserve"> сельсовета.</w:t>
      </w:r>
      <w:proofErr w:type="gramEnd"/>
    </w:p>
    <w:p w:rsidR="005479CF" w:rsidRPr="00D27B4C" w:rsidRDefault="005479CF" w:rsidP="005479CF">
      <w:pPr>
        <w:ind w:firstLine="708"/>
        <w:jc w:val="center"/>
        <w:rPr>
          <w:sz w:val="24"/>
        </w:rPr>
      </w:pPr>
    </w:p>
    <w:p w:rsidR="005479CF" w:rsidRPr="00D27B4C" w:rsidRDefault="005479CF" w:rsidP="005479CF">
      <w:pPr>
        <w:ind w:firstLine="708"/>
        <w:jc w:val="center"/>
        <w:rPr>
          <w:sz w:val="24"/>
        </w:rPr>
      </w:pPr>
      <w:r w:rsidRPr="00D27B4C">
        <w:rPr>
          <w:b/>
          <w:sz w:val="24"/>
        </w:rPr>
        <w:t>2. Порядок образования комиссии</w:t>
      </w:r>
    </w:p>
    <w:p w:rsidR="005479CF" w:rsidRPr="00D27B4C" w:rsidRDefault="005479CF" w:rsidP="005479CF">
      <w:pPr>
        <w:tabs>
          <w:tab w:val="left" w:pos="945"/>
        </w:tabs>
        <w:ind w:firstLine="708"/>
        <w:jc w:val="both"/>
        <w:rPr>
          <w:sz w:val="24"/>
        </w:rPr>
      </w:pPr>
      <w:r w:rsidRPr="00D27B4C">
        <w:rPr>
          <w:sz w:val="24"/>
        </w:rPr>
        <w:t>5. Состав комиссии утверждается нормативным правовым ак</w:t>
      </w:r>
      <w:r>
        <w:rPr>
          <w:sz w:val="24"/>
        </w:rPr>
        <w:t xml:space="preserve">том Главы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lastRenderedPageBreak/>
        <w:t>6. Комиссия, обр</w:t>
      </w:r>
      <w:r>
        <w:rPr>
          <w:sz w:val="24"/>
        </w:rPr>
        <w:t xml:space="preserve">азуемая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 состоит из: председателя комиссии, его заместителя, назначаем</w:t>
      </w:r>
      <w:r>
        <w:rPr>
          <w:sz w:val="24"/>
        </w:rPr>
        <w:t xml:space="preserve">ых Главой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В состав комиссии входят: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заместит</w:t>
      </w:r>
      <w:r>
        <w:rPr>
          <w:sz w:val="24"/>
        </w:rPr>
        <w:t xml:space="preserve">ель Главы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</w:t>
      </w:r>
      <w:r>
        <w:rPr>
          <w:sz w:val="24"/>
        </w:rPr>
        <w:t xml:space="preserve"> служащие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независимые специалисты-эксперты, представители профсоюзной организации, действующей в установленном порядке в органах местного самоуправления.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В качестве независимых специалистов-экспертов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организаций, а также депу</w:t>
      </w:r>
      <w:r>
        <w:rPr>
          <w:sz w:val="24"/>
        </w:rPr>
        <w:t xml:space="preserve">таты Собрания депутатов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Независимые эксперты принимают участие в работе Комиссии на добровольной основе.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 xml:space="preserve"> 7. Число членов комиссии, не замещающих должность муниципальной</w:t>
      </w:r>
      <w:r>
        <w:rPr>
          <w:sz w:val="24"/>
        </w:rPr>
        <w:t xml:space="preserve"> службы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должно составлять не менее одной четверти от общего числа членов комиссии.</w:t>
      </w:r>
    </w:p>
    <w:p w:rsidR="005479CF" w:rsidRPr="00D27B4C" w:rsidRDefault="005479CF" w:rsidP="005479CF">
      <w:pPr>
        <w:ind w:firstLine="708"/>
        <w:jc w:val="both"/>
        <w:rPr>
          <w:sz w:val="24"/>
        </w:rPr>
      </w:pPr>
      <w:r w:rsidRPr="00D27B4C">
        <w:rPr>
          <w:sz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9. В заседаниях комиссии с правом совещательного голоса участвуют: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б) другие муниципальные служащие, замещающие должности муницип</w:t>
      </w:r>
      <w:r>
        <w:rPr>
          <w:sz w:val="24"/>
        </w:rPr>
        <w:t xml:space="preserve">альной службы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D27B4C">
        <w:rPr>
          <w:sz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</w:t>
      </w:r>
      <w:r w:rsidRPr="00D27B4C">
        <w:rPr>
          <w:sz w:val="24"/>
        </w:rPr>
        <w:lastRenderedPageBreak/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</w:t>
      </w:r>
      <w:r>
        <w:rPr>
          <w:sz w:val="24"/>
        </w:rPr>
        <w:t xml:space="preserve"> службы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недопустимо.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D27B4C">
        <w:rPr>
          <w:b/>
          <w:sz w:val="24"/>
        </w:rPr>
        <w:t>3. Порядок работы комиссии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12. Основаниями для проведения заседания комиссии являются: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proofErr w:type="gramStart"/>
      <w:r w:rsidRPr="00D27B4C">
        <w:rPr>
          <w:bCs/>
          <w:sz w:val="24"/>
        </w:rPr>
        <w:t>а) представлен</w:t>
      </w:r>
      <w:r>
        <w:rPr>
          <w:bCs/>
          <w:sz w:val="24"/>
        </w:rPr>
        <w:t xml:space="preserve">ие главой администрации </w:t>
      </w:r>
      <w:proofErr w:type="spellStart"/>
      <w:r>
        <w:rPr>
          <w:bCs/>
          <w:sz w:val="24"/>
        </w:rPr>
        <w:t>Машкин</w:t>
      </w:r>
      <w:r w:rsidRPr="00D27B4C">
        <w:rPr>
          <w:bCs/>
          <w:sz w:val="24"/>
        </w:rPr>
        <w:t>ского</w:t>
      </w:r>
      <w:proofErr w:type="spellEnd"/>
      <w:r w:rsidRPr="00D27B4C">
        <w:rPr>
          <w:bCs/>
          <w:sz w:val="24"/>
        </w:rPr>
        <w:t xml:space="preserve"> сельсовета в соответствии с постановлен</w:t>
      </w:r>
      <w:r>
        <w:rPr>
          <w:bCs/>
          <w:sz w:val="24"/>
        </w:rPr>
        <w:t xml:space="preserve">ием главы администрации </w:t>
      </w:r>
      <w:proofErr w:type="spellStart"/>
      <w:r>
        <w:rPr>
          <w:bCs/>
          <w:sz w:val="24"/>
        </w:rPr>
        <w:t>Машкин</w:t>
      </w:r>
      <w:r w:rsidRPr="00D27B4C">
        <w:rPr>
          <w:bCs/>
          <w:sz w:val="24"/>
        </w:rPr>
        <w:t>ского</w:t>
      </w:r>
      <w:proofErr w:type="spellEnd"/>
      <w:r w:rsidRPr="00D27B4C">
        <w:rPr>
          <w:bCs/>
          <w:sz w:val="24"/>
        </w:rPr>
        <w:t xml:space="preserve"> сельсовета от 15.03.2011 г. № 21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</w:t>
      </w:r>
      <w:r>
        <w:rPr>
          <w:bCs/>
          <w:sz w:val="24"/>
        </w:rPr>
        <w:t xml:space="preserve">служащими администрации </w:t>
      </w:r>
      <w:proofErr w:type="spellStart"/>
      <w:r>
        <w:rPr>
          <w:bCs/>
          <w:sz w:val="24"/>
        </w:rPr>
        <w:t>Машкин</w:t>
      </w:r>
      <w:r w:rsidRPr="00D27B4C">
        <w:rPr>
          <w:bCs/>
          <w:sz w:val="24"/>
        </w:rPr>
        <w:t>ского</w:t>
      </w:r>
      <w:proofErr w:type="spellEnd"/>
      <w:r w:rsidRPr="00D27B4C">
        <w:rPr>
          <w:bCs/>
          <w:sz w:val="24"/>
        </w:rPr>
        <w:t xml:space="preserve"> сельсовета, соблюдения муниципальными </w:t>
      </w:r>
      <w:r>
        <w:rPr>
          <w:bCs/>
          <w:sz w:val="24"/>
        </w:rPr>
        <w:t xml:space="preserve">служащими администрации </w:t>
      </w:r>
      <w:proofErr w:type="spellStart"/>
      <w:r>
        <w:rPr>
          <w:bCs/>
          <w:sz w:val="24"/>
        </w:rPr>
        <w:t>Машкин</w:t>
      </w:r>
      <w:r w:rsidRPr="00D27B4C">
        <w:rPr>
          <w:bCs/>
          <w:sz w:val="24"/>
        </w:rPr>
        <w:t>ского</w:t>
      </w:r>
      <w:proofErr w:type="spellEnd"/>
      <w:r w:rsidRPr="00D27B4C">
        <w:rPr>
          <w:bCs/>
          <w:sz w:val="24"/>
        </w:rPr>
        <w:t xml:space="preserve"> сельсовета требований к служебному поведению» материалов проверки, свидетельствующих:</w:t>
      </w:r>
      <w:proofErr w:type="gramEnd"/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о представлении муниципальным служащим недостоверных или неполных сведений, предусмотренных подпунктом «а» пункта 1 Положения;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б) пост</w:t>
      </w:r>
      <w:r>
        <w:rPr>
          <w:sz w:val="24"/>
        </w:rPr>
        <w:t xml:space="preserve">упившие в администрацию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муниципальному служащему ответственному за работу по профилактике коррупционных и иных право</w:t>
      </w:r>
      <w:r>
        <w:rPr>
          <w:sz w:val="24"/>
        </w:rPr>
        <w:t xml:space="preserve">нарушений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в порядке, установленном настоящим положением: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постановлен</w:t>
      </w:r>
      <w:r>
        <w:rPr>
          <w:sz w:val="24"/>
        </w:rPr>
        <w:t xml:space="preserve">ием главы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№ 21 от 15.03.2011 года,</w:t>
      </w:r>
      <w:r w:rsidRPr="00D27B4C">
        <w:rPr>
          <w:color w:val="993300"/>
          <w:sz w:val="24"/>
        </w:rPr>
        <w:t xml:space="preserve"> </w:t>
      </w:r>
      <w:r w:rsidRPr="00D27B4C">
        <w:rPr>
          <w:sz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D27B4C">
        <w:rPr>
          <w:sz w:val="24"/>
        </w:rPr>
        <w:t xml:space="preserve"> (служебные) обязанности, до истечения двух лет со дня увольнения с муниципальной службы;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заявление муниципального служащего о невозможности выполнить требования Федерального закона от 7 мая 2013 г.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</w:t>
      </w:r>
      <w:proofErr w:type="gramEnd"/>
      <w:r w:rsidRPr="00D27B4C">
        <w:rPr>
          <w:sz w:val="24"/>
        </w:rPr>
        <w:t xml:space="preserve"> (</w:t>
      </w:r>
      <w:proofErr w:type="gramStart"/>
      <w:r w:rsidRPr="00D27B4C">
        <w:rPr>
          <w:sz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D27B4C">
        <w:rPr>
          <w:sz w:val="24"/>
        </w:rPr>
        <w:lastRenderedPageBreak/>
        <w:t>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27B4C">
        <w:rPr>
          <w:sz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в) представле</w:t>
      </w:r>
      <w:r>
        <w:rPr>
          <w:sz w:val="24"/>
        </w:rPr>
        <w:t xml:space="preserve">ние главы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</w:t>
      </w:r>
      <w:r>
        <w:rPr>
          <w:sz w:val="24"/>
        </w:rPr>
        <w:t xml:space="preserve">твления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мер по предупреждению коррупции;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г)  </w:t>
      </w:r>
      <w:proofErr w:type="gramStart"/>
      <w:r w:rsidRPr="00D27B4C">
        <w:rPr>
          <w:sz w:val="24"/>
        </w:rPr>
        <w:t>поступившее</w:t>
      </w:r>
      <w:proofErr w:type="gramEnd"/>
      <w:r w:rsidRPr="00D27B4C">
        <w:rPr>
          <w:sz w:val="24"/>
        </w:rPr>
        <w:t xml:space="preserve"> в соответствии с частью 4 статьи 12 Федерального закона от 25 декабря 2008 г. № 273 –ФЗ «О противодействии коррупции» и статьей 64.1. </w:t>
      </w:r>
      <w:proofErr w:type="gramStart"/>
      <w:r w:rsidRPr="00D27B4C">
        <w:rPr>
          <w:sz w:val="24"/>
        </w:rPr>
        <w:t>Трудового кодекса Российской Фе</w:t>
      </w:r>
      <w:r>
        <w:rPr>
          <w:sz w:val="24"/>
        </w:rPr>
        <w:t xml:space="preserve">дерации в Администрацию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 уведомление коммерческой или некоммерческой организации о заключении с гражданином, замещавшим должность муниципальной</w:t>
      </w:r>
      <w:r>
        <w:rPr>
          <w:sz w:val="24"/>
        </w:rPr>
        <w:t xml:space="preserve"> службы 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области, трудового или гражданско-правового договора на выполнение работ (оказание услуг), если отдельные функции управления данной организации входили в его должностные (служебные) обязанности, исполняемые во время замещения до</w:t>
      </w:r>
      <w:r>
        <w:rPr>
          <w:sz w:val="24"/>
        </w:rPr>
        <w:t>лжности 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д) поступившее в соответствии с частью 4 статьи 12 федерального закона от 25 декабря 2008 г. № 237-ФЗ «О противодействии коррупции»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D27B4C">
        <w:rPr>
          <w:sz w:val="24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 договора в коммерческой или некоммерческой организации комиссией не рассматривался.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13.1 Обращение, указанное в абзаце </w:t>
      </w:r>
      <w:hyperlink w:anchor="Par42" w:tooltip="Ссылка на текущий документ" w:history="1">
        <w:r w:rsidRPr="00D27B4C">
          <w:rPr>
            <w:sz w:val="24"/>
          </w:rPr>
          <w:t>втором</w:t>
        </w:r>
      </w:hyperlink>
      <w:r w:rsidRPr="00D27B4C">
        <w:rPr>
          <w:sz w:val="24"/>
        </w:rPr>
        <w:t xml:space="preserve"> подпункта «б» пункта 12 настоящего Положения, подается гражданином, замещавшим должность муниципальной службы в муниципальном образовании, в кадровую службу муниципального образования по профилактике коррупционных и иных правонарушений. </w:t>
      </w:r>
      <w:proofErr w:type="gramStart"/>
      <w:r w:rsidRPr="00D27B4C">
        <w:rPr>
          <w:sz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</w:t>
      </w:r>
      <w:r w:rsidRPr="00D27B4C">
        <w:rPr>
          <w:sz w:val="24"/>
        </w:rP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27B4C">
        <w:rPr>
          <w:sz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муниципального образования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13.2. Обращение, указанное в </w:t>
      </w:r>
      <w:hyperlink w:anchor="Par42" w:tooltip="Ссылка на текущий документ" w:history="1">
        <w:r w:rsidRPr="00D27B4C">
          <w:rPr>
            <w:sz w:val="24"/>
          </w:rPr>
          <w:t>абзаце втором подпункта «б» пункта 1</w:t>
        </w:r>
      </w:hyperlink>
      <w:r w:rsidRPr="00D27B4C">
        <w:rPr>
          <w:sz w:val="24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13.3. Уведомление, указанное в абзаце пятом подпункта «б» пункта 12 настоящего Положения, рассматривается лицом, ответственным за кадров</w:t>
      </w:r>
      <w:r>
        <w:rPr>
          <w:sz w:val="24"/>
        </w:rPr>
        <w:t xml:space="preserve">ую работу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области, который осуществляет подготовку мотивированного заключения по результатам рассмотрения уведомления.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13.4. </w:t>
      </w:r>
      <w:proofErr w:type="gramStart"/>
      <w:r w:rsidRPr="00D27B4C">
        <w:rPr>
          <w:sz w:val="24"/>
        </w:rPr>
        <w:t xml:space="preserve">Уведомление, указанное в </w:t>
      </w:r>
      <w:hyperlink w:anchor="Par47" w:tooltip="Ссылка на текущий документ" w:history="1">
        <w:r w:rsidRPr="00D27B4C">
          <w:rPr>
            <w:sz w:val="24"/>
          </w:rPr>
          <w:t>подпункте «д» пункта 1</w:t>
        </w:r>
      </w:hyperlink>
      <w:r w:rsidRPr="00D27B4C">
        <w:rPr>
          <w:sz w:val="24"/>
        </w:rPr>
        <w:t>2 настоящего Положения, рассматривается кадровой службой муниципального образования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образовании, требований статьи 12 Федерального закона от 25 декабря 2008 г. N 273-ФЗ «О противодействии коррупции».</w:t>
      </w:r>
      <w:proofErr w:type="gramEnd"/>
      <w:r w:rsidRPr="00D27B4C">
        <w:rPr>
          <w:sz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13.5. </w:t>
      </w:r>
      <w:proofErr w:type="gramStart"/>
      <w:r w:rsidRPr="00D27B4C">
        <w:rPr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пункта 12  настоящего Положения,  лицо, ответственное за кадров</w:t>
      </w:r>
      <w:r>
        <w:rPr>
          <w:sz w:val="24"/>
        </w:rPr>
        <w:t xml:space="preserve">ую работу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 имеет право проводить собеседование с  муниципальным служащим, представившим обращение или уведомление, получать от него письмен</w:t>
      </w:r>
      <w:r>
        <w:rPr>
          <w:sz w:val="24"/>
        </w:rPr>
        <w:t>ные пояснения, а  Глава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D27B4C">
        <w:rPr>
          <w:b/>
          <w:sz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D27B4C">
        <w:rPr>
          <w:b/>
          <w:sz w:val="24"/>
        </w:rPr>
        <w:t>а) информацию, изложенную в обращении или уведомлениях, указанных в абзацах втором и четвертом подпункта «б» и подпункте «д» пункта 12 настоящего Положения;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D27B4C">
        <w:rPr>
          <w:b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b/>
          <w:sz w:val="24"/>
        </w:rPr>
        <w:lastRenderedPageBreak/>
        <w:t>в) мотивированный вывод по результатам предварительного рассмотрения обращения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19, 20, 21.1 настоящего Положения или иного решения.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</w:t>
      </w:r>
      <w:r>
        <w:rPr>
          <w:sz w:val="24"/>
        </w:rPr>
        <w:t xml:space="preserve">упившей в администрацию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муниципальному служащему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14.2. Уведомление, указанное в подпункте «г» пункта 12 настоящего Положения, рассматривается на очередном заседании комиссии.</w:t>
      </w:r>
    </w:p>
    <w:p w:rsidR="005479CF" w:rsidRPr="00D27B4C" w:rsidRDefault="005479CF" w:rsidP="005479CF">
      <w:pPr>
        <w:spacing w:line="255" w:lineRule="atLeast"/>
        <w:ind w:firstLine="708"/>
        <w:jc w:val="both"/>
        <w:rPr>
          <w:sz w:val="24"/>
        </w:rPr>
      </w:pPr>
      <w:r w:rsidRPr="00D27B4C">
        <w:rPr>
          <w:sz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479CF" w:rsidRPr="00D27B4C" w:rsidRDefault="005479CF" w:rsidP="005479CF">
      <w:pPr>
        <w:tabs>
          <w:tab w:val="left" w:pos="360"/>
        </w:tabs>
        <w:ind w:firstLine="720"/>
        <w:jc w:val="both"/>
        <w:rPr>
          <w:rFonts w:eastAsia="Calibri"/>
          <w:sz w:val="24"/>
        </w:rPr>
      </w:pPr>
      <w:r w:rsidRPr="00D27B4C">
        <w:rPr>
          <w:rFonts w:eastAsia="Calibri"/>
          <w:sz w:val="24"/>
        </w:rPr>
        <w:t>15.1. Заседания комиссии проводятся в отсутствие муниципального служащего или гражданина в следующих случаях:</w:t>
      </w:r>
    </w:p>
    <w:p w:rsidR="005479CF" w:rsidRPr="00D27B4C" w:rsidRDefault="005479CF" w:rsidP="005479CF">
      <w:pPr>
        <w:tabs>
          <w:tab w:val="left" w:pos="360"/>
        </w:tabs>
        <w:ind w:firstLine="720"/>
        <w:jc w:val="both"/>
        <w:rPr>
          <w:rFonts w:eastAsia="Calibri"/>
          <w:sz w:val="24"/>
        </w:rPr>
      </w:pPr>
      <w:proofErr w:type="gramStart"/>
      <w:r w:rsidRPr="00D27B4C">
        <w:rPr>
          <w:rFonts w:eastAsia="Calibri"/>
          <w:sz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479CF" w:rsidRPr="00D27B4C" w:rsidRDefault="005479CF" w:rsidP="005479CF">
      <w:pPr>
        <w:spacing w:line="255" w:lineRule="atLeast"/>
        <w:ind w:firstLine="708"/>
        <w:jc w:val="both"/>
        <w:rPr>
          <w:sz w:val="24"/>
        </w:rPr>
      </w:pPr>
      <w:r w:rsidRPr="00D27B4C">
        <w:rPr>
          <w:rFonts w:eastAsia="Calibri"/>
          <w:sz w:val="24"/>
        </w:rPr>
        <w:t>б) если 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79CF" w:rsidRPr="00D27B4C" w:rsidRDefault="005479CF" w:rsidP="005479CF">
      <w:pPr>
        <w:spacing w:line="255" w:lineRule="atLeast"/>
        <w:ind w:firstLine="708"/>
        <w:jc w:val="both"/>
        <w:rPr>
          <w:color w:val="000000"/>
          <w:sz w:val="24"/>
        </w:rPr>
      </w:pPr>
      <w:r w:rsidRPr="00D27B4C">
        <w:rPr>
          <w:color w:val="000000"/>
          <w:sz w:val="24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образовании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79CF" w:rsidRPr="00D27B4C" w:rsidRDefault="005479CF" w:rsidP="005479CF">
      <w:pPr>
        <w:spacing w:line="255" w:lineRule="atLeast"/>
        <w:ind w:firstLine="708"/>
        <w:jc w:val="both"/>
        <w:rPr>
          <w:sz w:val="24"/>
        </w:rPr>
      </w:pPr>
      <w:r w:rsidRPr="00D27B4C">
        <w:rPr>
          <w:sz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lastRenderedPageBreak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</w:t>
      </w:r>
      <w:r>
        <w:rPr>
          <w:sz w:val="24"/>
        </w:rPr>
        <w:t xml:space="preserve">ием главы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от 15.03.2011 г. № 21 «Об утверждении Положения о проверке достоверности и полноты</w:t>
      </w:r>
      <w:proofErr w:type="gramEnd"/>
      <w:r w:rsidRPr="00D27B4C">
        <w:rPr>
          <w:sz w:val="24"/>
        </w:rPr>
        <w:t xml:space="preserve"> сведений, представляемых гражданами, претендующими на замещение должностей муниципальной службы и муниципальными </w:t>
      </w:r>
      <w:r>
        <w:rPr>
          <w:sz w:val="24"/>
        </w:rPr>
        <w:t xml:space="preserve">служащими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соблюдения муниципальными </w:t>
      </w:r>
      <w:r>
        <w:rPr>
          <w:sz w:val="24"/>
        </w:rPr>
        <w:t xml:space="preserve">служащими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требований к служебному поведению», являются достоверными и полными;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27B4C">
        <w:rPr>
          <w:sz w:val="24"/>
        </w:rPr>
        <w:t xml:space="preserve"> В этом случае комиссия рекоменд</w:t>
      </w:r>
      <w:r>
        <w:rPr>
          <w:sz w:val="24"/>
        </w:rPr>
        <w:t xml:space="preserve">ует главе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применить к муниципальному служащему конкретную меру ответственности.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</w:t>
      </w:r>
      <w:r>
        <w:rPr>
          <w:sz w:val="24"/>
        </w:rPr>
        <w:t xml:space="preserve">ует главе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sz w:val="24"/>
        </w:rPr>
        <w:t xml:space="preserve">20.1. По итогам рассмотрения вопроса, указанного в </w:t>
      </w:r>
      <w:hyperlink w:anchor="Par117" w:tooltip="г) представление руководителем органа исполнительной власти област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" w:history="1">
        <w:r w:rsidRPr="00D27B4C">
          <w:rPr>
            <w:color w:val="000000"/>
            <w:sz w:val="24"/>
          </w:rPr>
          <w:t>подпункте "г" пункта 1</w:t>
        </w:r>
      </w:hyperlink>
      <w:r w:rsidRPr="00D27B4C">
        <w:rPr>
          <w:sz w:val="24"/>
        </w:rPr>
        <w:t>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sz w:val="24"/>
        </w:rPr>
        <w:t xml:space="preserve">а) признать, что сведения, представленные  муниципальным служащим в соответствии с </w:t>
      </w:r>
      <w:hyperlink r:id="rId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D27B4C">
          <w:rPr>
            <w:color w:val="000000"/>
            <w:sz w:val="24"/>
          </w:rPr>
          <w:t>частью 1 статьи 3</w:t>
        </w:r>
      </w:hyperlink>
      <w:r w:rsidRPr="00D27B4C">
        <w:rPr>
          <w:sz w:val="24"/>
        </w:rPr>
        <w:t xml:space="preserve"> Федерального закона "О </w:t>
      </w:r>
      <w:proofErr w:type="gramStart"/>
      <w:r w:rsidRPr="00D27B4C">
        <w:rPr>
          <w:sz w:val="24"/>
        </w:rPr>
        <w:t>контроле за</w:t>
      </w:r>
      <w:proofErr w:type="gramEnd"/>
      <w:r w:rsidRPr="00D27B4C">
        <w:rPr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sz w:val="24"/>
        </w:rPr>
        <w:t xml:space="preserve">б) признать, что сведения, представленные муниципальным служащим в соответствии с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D27B4C">
          <w:rPr>
            <w:color w:val="000000"/>
            <w:sz w:val="24"/>
          </w:rPr>
          <w:t>частью 1 статьи 3</w:t>
        </w:r>
      </w:hyperlink>
      <w:r w:rsidRPr="00D27B4C">
        <w:rPr>
          <w:sz w:val="24"/>
        </w:rPr>
        <w:t xml:space="preserve"> Федерального закона "О </w:t>
      </w:r>
      <w:proofErr w:type="gramStart"/>
      <w:r w:rsidRPr="00D27B4C">
        <w:rPr>
          <w:sz w:val="24"/>
        </w:rPr>
        <w:t>контроле за</w:t>
      </w:r>
      <w:proofErr w:type="gramEnd"/>
      <w:r w:rsidRPr="00D27B4C">
        <w:rPr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Pr="00D27B4C">
        <w:rPr>
          <w:sz w:val="24"/>
        </w:rPr>
        <w:t>Захарковского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Курской области применить к муниципальному служащему конкретную меру ответственности и (или) направить </w:t>
      </w:r>
      <w:r w:rsidRPr="00D27B4C">
        <w:rPr>
          <w:sz w:val="24"/>
        </w:rPr>
        <w:lastRenderedPageBreak/>
        <w:t xml:space="preserve">материалы, полученные в результате осуществления </w:t>
      </w:r>
      <w:proofErr w:type="gramStart"/>
      <w:r w:rsidRPr="00D27B4C">
        <w:rPr>
          <w:sz w:val="24"/>
        </w:rPr>
        <w:t>контроля за</w:t>
      </w:r>
      <w:proofErr w:type="gramEnd"/>
      <w:r w:rsidRPr="00D27B4C">
        <w:rPr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9"/>
      <w:bookmarkEnd w:id="1"/>
      <w:r w:rsidRPr="00D27B4C">
        <w:rPr>
          <w:sz w:val="24"/>
        </w:rPr>
        <w:t>20.2.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sz w:val="24"/>
        </w:rPr>
        <w:t xml:space="preserve">а) признать, что обстоятельства, препятствующие выполнению требований Федерального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D27B4C">
          <w:rPr>
            <w:color w:val="000000"/>
            <w:sz w:val="24"/>
          </w:rPr>
          <w:t>закона</w:t>
        </w:r>
      </w:hyperlink>
      <w:r w:rsidRPr="00D27B4C">
        <w:rPr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sz w:val="24"/>
        </w:rPr>
        <w:t xml:space="preserve">б) признать, что обстоятельства, препятствующие выполнению требований Федерального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D27B4C">
          <w:rPr>
            <w:color w:val="000000"/>
            <w:sz w:val="24"/>
          </w:rPr>
          <w:t>закона</w:t>
        </w:r>
      </w:hyperlink>
      <w:r w:rsidRPr="00D27B4C">
        <w:rPr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</w:t>
      </w:r>
      <w:r>
        <w:rPr>
          <w:sz w:val="24"/>
        </w:rPr>
        <w:t xml:space="preserve">иссия рекомендует Главе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</w:t>
      </w:r>
      <w:proofErr w:type="spellStart"/>
      <w:r w:rsidRPr="00D27B4C">
        <w:rPr>
          <w:sz w:val="24"/>
        </w:rPr>
        <w:t>Конышевского</w:t>
      </w:r>
      <w:proofErr w:type="spellEnd"/>
      <w:r w:rsidRPr="00D27B4C">
        <w:rPr>
          <w:sz w:val="24"/>
        </w:rPr>
        <w:t xml:space="preserve"> района применить к муниципальному служащему конкретную меру ответственности».</w:t>
      </w:r>
    </w:p>
    <w:p w:rsidR="005479CF" w:rsidRPr="00D27B4C" w:rsidRDefault="005479CF" w:rsidP="005479CF">
      <w:pPr>
        <w:tabs>
          <w:tab w:val="left" w:pos="360"/>
        </w:tabs>
        <w:ind w:firstLine="720"/>
        <w:jc w:val="both"/>
        <w:rPr>
          <w:rFonts w:eastAsia="Calibri"/>
          <w:sz w:val="24"/>
        </w:rPr>
      </w:pPr>
      <w:r w:rsidRPr="00D27B4C">
        <w:rPr>
          <w:rFonts w:eastAsia="Calibri"/>
          <w:sz w:val="24"/>
        </w:rPr>
        <w:t>20.3.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5479CF" w:rsidRPr="00D27B4C" w:rsidRDefault="005479CF" w:rsidP="005479CF">
      <w:pPr>
        <w:tabs>
          <w:tab w:val="left" w:pos="360"/>
        </w:tabs>
        <w:ind w:firstLine="720"/>
        <w:jc w:val="both"/>
        <w:rPr>
          <w:rFonts w:eastAsia="Calibri"/>
          <w:sz w:val="24"/>
        </w:rPr>
      </w:pPr>
      <w:r w:rsidRPr="00D27B4C">
        <w:rPr>
          <w:rFonts w:eastAsia="Calibri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79CF" w:rsidRPr="00D27B4C" w:rsidRDefault="005479CF" w:rsidP="005479CF">
      <w:pPr>
        <w:tabs>
          <w:tab w:val="left" w:pos="360"/>
        </w:tabs>
        <w:ind w:firstLine="720"/>
        <w:jc w:val="both"/>
        <w:rPr>
          <w:rFonts w:eastAsia="Calibri"/>
          <w:sz w:val="24"/>
        </w:rPr>
      </w:pPr>
      <w:r w:rsidRPr="00D27B4C">
        <w:rPr>
          <w:rFonts w:eastAsia="Calibri"/>
          <w:sz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>
        <w:rPr>
          <w:rFonts w:eastAsia="Calibri"/>
          <w:sz w:val="24"/>
        </w:rPr>
        <w:t xml:space="preserve">служащему и (или) Главе </w:t>
      </w:r>
      <w:proofErr w:type="spellStart"/>
      <w:r>
        <w:rPr>
          <w:rFonts w:eastAsia="Calibri"/>
          <w:sz w:val="24"/>
        </w:rPr>
        <w:t>Машкин</w:t>
      </w:r>
      <w:r w:rsidRPr="00D27B4C">
        <w:rPr>
          <w:rFonts w:eastAsia="Calibri"/>
          <w:sz w:val="24"/>
        </w:rPr>
        <w:t>ского</w:t>
      </w:r>
      <w:proofErr w:type="spellEnd"/>
      <w:r w:rsidRPr="00D27B4C">
        <w:rPr>
          <w:rFonts w:eastAsia="Calibri"/>
          <w:sz w:val="24"/>
        </w:rPr>
        <w:t xml:space="preserve"> сельсовета </w:t>
      </w:r>
      <w:proofErr w:type="spellStart"/>
      <w:r w:rsidRPr="00D27B4C">
        <w:rPr>
          <w:rFonts w:eastAsia="Calibri"/>
          <w:sz w:val="24"/>
        </w:rPr>
        <w:t>Конышевского</w:t>
      </w:r>
      <w:proofErr w:type="spellEnd"/>
      <w:r w:rsidRPr="00D27B4C">
        <w:rPr>
          <w:rFonts w:eastAsia="Calibri"/>
          <w:sz w:val="24"/>
        </w:rPr>
        <w:t xml:space="preserve"> района Курской области принять меры по урегулированию конфликта интересов или по недопущению его возникновения;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27B4C">
        <w:rPr>
          <w:rFonts w:eastAsia="Calibri"/>
          <w:sz w:val="24"/>
        </w:rPr>
        <w:t>в) признать, что муниципальный служащий не соблюдал требования об урегулировании конфликта интересов. В этом случа</w:t>
      </w:r>
      <w:r>
        <w:rPr>
          <w:rFonts w:eastAsia="Calibri"/>
          <w:sz w:val="24"/>
        </w:rPr>
        <w:t xml:space="preserve">е комиссия рекомендует Главе </w:t>
      </w:r>
      <w:proofErr w:type="spellStart"/>
      <w:r>
        <w:rPr>
          <w:rFonts w:eastAsia="Calibri"/>
          <w:sz w:val="24"/>
        </w:rPr>
        <w:t>Машкин</w:t>
      </w:r>
      <w:r w:rsidRPr="00D27B4C">
        <w:rPr>
          <w:rFonts w:eastAsia="Calibri"/>
          <w:sz w:val="24"/>
        </w:rPr>
        <w:t>ского</w:t>
      </w:r>
      <w:proofErr w:type="spellEnd"/>
      <w:r w:rsidRPr="00D27B4C">
        <w:rPr>
          <w:rFonts w:eastAsia="Calibri"/>
          <w:sz w:val="24"/>
        </w:rPr>
        <w:t xml:space="preserve"> сельсовета </w:t>
      </w:r>
      <w:proofErr w:type="spellStart"/>
      <w:r w:rsidRPr="00D27B4C">
        <w:rPr>
          <w:rFonts w:eastAsia="Calibri"/>
          <w:sz w:val="24"/>
        </w:rPr>
        <w:t>Конышевского</w:t>
      </w:r>
      <w:proofErr w:type="spellEnd"/>
      <w:r w:rsidRPr="00D27B4C">
        <w:rPr>
          <w:rFonts w:eastAsia="Calibri"/>
          <w:sz w:val="24"/>
        </w:rPr>
        <w:t xml:space="preserve"> района Курской области применить к муниципальному служащему конкретную меру ответственности.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27B4C">
        <w:rPr>
          <w:sz w:val="24"/>
        </w:rPr>
        <w:t>21. По итогам рассмотрения вопросов, указанных в подпунктах "а",  "б" и «г» пункта 12 настоящего Положения, при наличии к тому оснований комиссия может принять иное решение, чем это предусмотрено пунктами 17 – 20 и 20.1-20.3 настоящего Положения. Основания и мотивы принятия такого решения должны быть отражены в протоколе заседания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21.1. По итогам рассмотрения вопроса, указанного в </w:t>
      </w:r>
      <w:hyperlink w:anchor="Par45" w:tooltip="Ссылка на текущий документ" w:history="1">
        <w:r w:rsidRPr="00D27B4C">
          <w:rPr>
            <w:sz w:val="24"/>
          </w:rPr>
          <w:t>подпункте "д" пункта 1</w:t>
        </w:r>
      </w:hyperlink>
      <w:r w:rsidRPr="00D27B4C">
        <w:rPr>
          <w:sz w:val="24"/>
        </w:rPr>
        <w:t>2 настоящего Положения, комиссия принимает одно из следующих решений: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</w:t>
      </w:r>
      <w:r w:rsidRPr="00D27B4C">
        <w:rPr>
          <w:rFonts w:ascii="Arial" w:hAnsi="Arial" w:cs="Arial"/>
          <w:sz w:val="24"/>
        </w:rPr>
        <w:t>«</w:t>
      </w:r>
      <w:r w:rsidRPr="00D27B4C">
        <w:rPr>
          <w:sz w:val="24"/>
        </w:rPr>
        <w:t>О противодействии коррупции</w:t>
      </w:r>
      <w:r w:rsidRPr="00D27B4C">
        <w:rPr>
          <w:rFonts w:ascii="Arial" w:hAnsi="Arial" w:cs="Arial"/>
          <w:sz w:val="24"/>
        </w:rPr>
        <w:t>»</w:t>
      </w:r>
      <w:r w:rsidRPr="00D27B4C">
        <w:rPr>
          <w:sz w:val="24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lastRenderedPageBreak/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23. Для исполнения решений комиссии могут быть подготовлены проекты нормативных право</w:t>
      </w:r>
      <w:r>
        <w:rPr>
          <w:sz w:val="24"/>
        </w:rPr>
        <w:t xml:space="preserve">вых актов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решений или поручений главы админи</w:t>
      </w:r>
      <w:r>
        <w:rPr>
          <w:sz w:val="24"/>
        </w:rPr>
        <w:t xml:space="preserve">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которые в установленном порядке представляют</w:t>
      </w:r>
      <w:r>
        <w:rPr>
          <w:sz w:val="24"/>
        </w:rPr>
        <w:t xml:space="preserve">ся на рассмотрение Главы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26. В протоколе заседания комиссии указываются: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е) источник информации, содержащей основания для проведения заседания комиссии, дата поступления инф</w:t>
      </w:r>
      <w:r>
        <w:rPr>
          <w:sz w:val="24"/>
        </w:rPr>
        <w:t xml:space="preserve">ормации в администрацию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ж) другие сведения;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з) результаты голосования;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и) решение и обоснование его принятия.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28. Копии протокола заседания комиссии в 3-дневный срок со дня заседания направляю</w:t>
      </w:r>
      <w:r>
        <w:rPr>
          <w:sz w:val="24"/>
        </w:rPr>
        <w:t xml:space="preserve">тся главе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29. Глава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обязан рассмотреть протокол заседания комиссии и вправе учесть в пределах своей </w:t>
      </w:r>
      <w:proofErr w:type="gramStart"/>
      <w:r w:rsidRPr="00D27B4C">
        <w:rPr>
          <w:sz w:val="24"/>
        </w:rPr>
        <w:t>компетенции</w:t>
      </w:r>
      <w:proofErr w:type="gramEnd"/>
      <w:r w:rsidRPr="00D27B4C">
        <w:rPr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</w:t>
      </w:r>
      <w:r>
        <w:rPr>
          <w:sz w:val="24"/>
        </w:rPr>
        <w:t xml:space="preserve">авы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в письменной форме уведомляет комиссию в месячный срок со дня поступления к нему протокола заседания </w:t>
      </w:r>
      <w:r>
        <w:rPr>
          <w:sz w:val="24"/>
        </w:rPr>
        <w:t xml:space="preserve">комиссии. Решение главы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</w:t>
      </w:r>
      <w:r w:rsidRPr="00D27B4C">
        <w:rPr>
          <w:sz w:val="24"/>
        </w:rPr>
        <w:lastRenderedPageBreak/>
        <w:t>сельсовета оглашается на ближайшем заседании комиссии и принимается к сведению без обсуждения.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</w:t>
      </w:r>
      <w:r>
        <w:rPr>
          <w:sz w:val="24"/>
        </w:rPr>
        <w:t xml:space="preserve">тся главе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31. </w:t>
      </w:r>
      <w:proofErr w:type="gramStart"/>
      <w:r w:rsidRPr="00D27B4C">
        <w:rPr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27B4C">
        <w:rPr>
          <w:sz w:val="24"/>
        </w:rPr>
        <w:t xml:space="preserve">32.1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ar42" w:tooltip="Ссылка на текущий документ" w:history="1">
        <w:r w:rsidRPr="00D27B4C">
          <w:rPr>
            <w:sz w:val="24"/>
          </w:rPr>
          <w:t>абзаце втором подпункта «б» пункта 1</w:t>
        </w:r>
      </w:hyperlink>
      <w:r w:rsidRPr="00D27B4C">
        <w:rPr>
          <w:sz w:val="24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27B4C">
        <w:rPr>
          <w:sz w:val="24"/>
        </w:rPr>
        <w:t xml:space="preserve"> проведения соответствующего заседания комиссии.</w:t>
      </w:r>
    </w:p>
    <w:p w:rsidR="005479CF" w:rsidRPr="00D27B4C" w:rsidRDefault="005479CF" w:rsidP="005479C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27B4C">
        <w:rPr>
          <w:sz w:val="24"/>
        </w:rPr>
        <w:t xml:space="preserve">33. </w:t>
      </w:r>
      <w:proofErr w:type="gramStart"/>
      <w:r w:rsidRPr="00D27B4C">
        <w:rPr>
          <w:sz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</w:t>
      </w:r>
      <w:r>
        <w:rPr>
          <w:sz w:val="24"/>
        </w:rPr>
        <w:t xml:space="preserve">ми лицами администрации </w:t>
      </w:r>
      <w:proofErr w:type="spellStart"/>
      <w:r>
        <w:rPr>
          <w:sz w:val="24"/>
        </w:rPr>
        <w:t>Машкин</w:t>
      </w:r>
      <w:r w:rsidRPr="00D27B4C">
        <w:rPr>
          <w:sz w:val="24"/>
        </w:rPr>
        <w:t>ского</w:t>
      </w:r>
      <w:proofErr w:type="spellEnd"/>
      <w:r w:rsidRPr="00D27B4C">
        <w:rPr>
          <w:sz w:val="24"/>
        </w:rPr>
        <w:t xml:space="preserve"> сельсовета или муниципальным служащим  ответственным за работу профилактике коррупционных и иных правонарушений.</w:t>
      </w:r>
      <w:proofErr w:type="gramEnd"/>
    </w:p>
    <w:p w:rsidR="005479CF" w:rsidRPr="00391901" w:rsidRDefault="005479CF" w:rsidP="005479C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81F6D" w:rsidRDefault="00781F6D"/>
    <w:sectPr w:rsidR="00781F6D" w:rsidSect="008C73B8">
      <w:pgSz w:w="11900" w:h="16800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8"/>
    <w:rsid w:val="004D3D48"/>
    <w:rsid w:val="005479CF"/>
    <w:rsid w:val="007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9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9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7FC14FB8EABB3E76D201C81053A8EE122AC6D4368E28EB427D74EDGFV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47FC14FB8EABB3E76D201C81053A8EE122AC6D4368E28EB427D74EDGFV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47FC14FB8EABB3E76D201C81053A8EE122AC6D4348E28EB427D74EDF4C123EB0485940FC9DBC4G2V8O" TargetMode="External"/><Relationship Id="rId5" Type="http://schemas.openxmlformats.org/officeDocument/2006/relationships/hyperlink" Target="consultantplus://offline/ref=C4A47FC14FB8EABB3E76D201C81053A8EE122AC6D4348E28EB427D74EDF4C123EB0485940FC9DBC4G2V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5700</Words>
  <Characters>32491</Characters>
  <Application>Microsoft Office Word</Application>
  <DocSecurity>0</DocSecurity>
  <Lines>270</Lines>
  <Paragraphs>76</Paragraphs>
  <ScaleCrop>false</ScaleCrop>
  <Company>*</Company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2018-01-16T12:43:00Z</dcterms:created>
  <dcterms:modified xsi:type="dcterms:W3CDTF">2018-01-16T12:44:00Z</dcterms:modified>
</cp:coreProperties>
</file>