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EF" w:rsidRDefault="007A37EF" w:rsidP="001F6F2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CBA4B7" wp14:editId="537AE136">
            <wp:extent cx="1094105" cy="1011555"/>
            <wp:effectExtent l="0" t="0" r="0" b="0"/>
            <wp:docPr id="2" name="Рисунок 2" descr="Описание: Описание: Описание: Gerb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Описание: Описание: Описание: Gerb1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2E" w:rsidRDefault="001F6F2E" w:rsidP="001F6F2E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 xml:space="preserve">АДМИНИСТРАЦИЯ МАШКИНСКОГО СЕЛЬСОВЕТА КОНЫШЕВСКОГО РАЙОНА </w:t>
      </w:r>
      <w:r>
        <w:rPr>
          <w:rFonts w:ascii="Times New Roman" w:hAnsi="Times New Roman"/>
          <w:b/>
          <w:color w:val="000000"/>
          <w:spacing w:val="6"/>
          <w:sz w:val="28"/>
          <w:szCs w:val="28"/>
        </w:rPr>
        <w:t>КУРСКОЙ ОБЛАСТИ</w:t>
      </w:r>
    </w:p>
    <w:p w:rsidR="001F6F2E" w:rsidRDefault="001F6F2E" w:rsidP="001F6F2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</w:p>
    <w:p w:rsidR="001F6F2E" w:rsidRDefault="001F6F2E" w:rsidP="001F6F2E">
      <w:pPr>
        <w:spacing w:after="0" w:line="240" w:lineRule="auto"/>
        <w:jc w:val="center"/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</w:pPr>
      <w:r>
        <w:rPr>
          <w:rFonts w:ascii="Times New Roman" w:eastAsia="Tahoma" w:hAnsi="Times New Roman" w:cs="Tahoma"/>
          <w:b/>
          <w:color w:val="000000"/>
          <w:sz w:val="28"/>
          <w:szCs w:val="28"/>
          <w:lang w:eastAsia="ru-RU"/>
        </w:rPr>
        <w:t>ПОСТАНОВЛЕНИЕ</w:t>
      </w:r>
    </w:p>
    <w:p w:rsidR="001F6F2E" w:rsidRDefault="001F6F2E" w:rsidP="001F6F2E">
      <w:pPr>
        <w:spacing w:after="0" w:line="240" w:lineRule="auto"/>
        <w:jc w:val="center"/>
        <w:rPr>
          <w:rFonts w:ascii="Arial" w:eastAsia="Tahoma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F6F2E" w:rsidRDefault="001F6F2E" w:rsidP="001F6F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   </w:t>
      </w:r>
      <w:r w:rsidR="00D945BD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D128B3">
        <w:rPr>
          <w:rFonts w:ascii="Times New Roman" w:eastAsia="Times New Roman" w:hAnsi="Times New Roman"/>
          <w:b/>
          <w:sz w:val="28"/>
          <w:szCs w:val="28"/>
          <w:lang w:eastAsia="ru-RU"/>
        </w:rPr>
        <w:t>3 декабря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2019 года № </w:t>
      </w:r>
      <w:r w:rsidR="00D945BD">
        <w:rPr>
          <w:rFonts w:ascii="Times New Roman" w:eastAsia="Times New Roman" w:hAnsi="Times New Roman"/>
          <w:b/>
          <w:sz w:val="28"/>
          <w:szCs w:val="28"/>
          <w:lang w:eastAsia="ru-RU"/>
        </w:rPr>
        <w:t>62</w:t>
      </w:r>
      <w:r w:rsidR="00D128B3">
        <w:rPr>
          <w:rFonts w:ascii="Times New Roman" w:eastAsia="Times New Roman" w:hAnsi="Times New Roman"/>
          <w:b/>
          <w:sz w:val="28"/>
          <w:szCs w:val="28"/>
          <w:lang w:eastAsia="ru-RU"/>
        </w:rPr>
        <w:t>-па</w:t>
      </w:r>
    </w:p>
    <w:p w:rsidR="001F6F2E" w:rsidRDefault="001F6F2E" w:rsidP="001F6F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 Машкино</w:t>
      </w:r>
    </w:p>
    <w:p w:rsidR="001F6F2E" w:rsidRDefault="001F6F2E" w:rsidP="001F6F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F6F2E" w:rsidRDefault="001F6F2E" w:rsidP="001F6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района Курской области №41-па от 11.08.2017 г. «Об организации и осуществлении внутреннего финансового контроля и внутреннего финансового аудита в администрации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 района Курской области»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 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Протеста Прокуратуры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от 05.12.2019 г. №66-2019 на постановление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№41-па от 11.08.2017 г. «Об организации и осуществлении внутреннего финансового контроля и внутреннего финансового аудита в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области», Администрация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1. Внести в постановление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№41-па от 11.08.2017 г. «Об организации и осуществлении внутреннего финансового контроля и внутреннего финансового аудита в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области» следующие изменения:</w:t>
      </w:r>
    </w:p>
    <w:p w:rsidR="00D128B3" w:rsidRDefault="00D128B3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F6F2E" w:rsidRDefault="00D128B3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- </w:t>
      </w:r>
      <w:r w:rsidR="001F6F2E">
        <w:rPr>
          <w:rFonts w:ascii="Times New Roman" w:eastAsia="Times New Roman" w:hAnsi="Times New Roman"/>
          <w:sz w:val="28"/>
          <w:szCs w:val="28"/>
          <w:lang w:eastAsia="ru-RU"/>
        </w:rPr>
        <w:t>по всему тексту, после слов «казенным учреждением» дополнить словами «и иными организациями».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Настоящее постановление вступает в силу со дня его обнародования.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Машкинского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А.М.Атрохов</w:t>
      </w:r>
      <w:proofErr w:type="spellEnd"/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2E" w:rsidRDefault="001F6F2E" w:rsidP="001F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6F2E" w:rsidRDefault="001F6F2E" w:rsidP="001F6F2E">
      <w:pPr>
        <w:rPr>
          <w:rFonts w:ascii="Times New Roman" w:hAnsi="Times New Roman"/>
          <w:sz w:val="28"/>
          <w:szCs w:val="28"/>
        </w:rPr>
      </w:pPr>
    </w:p>
    <w:p w:rsidR="00201A52" w:rsidRDefault="00201A52"/>
    <w:sectPr w:rsidR="0020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53"/>
    <w:rsid w:val="001F6F2E"/>
    <w:rsid w:val="00201A52"/>
    <w:rsid w:val="007A37EF"/>
    <w:rsid w:val="007F1A53"/>
    <w:rsid w:val="00D128B3"/>
    <w:rsid w:val="00D9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F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2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F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6F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8</cp:revision>
  <cp:lastPrinted>2019-12-24T07:29:00Z</cp:lastPrinted>
  <dcterms:created xsi:type="dcterms:W3CDTF">2019-12-19T12:30:00Z</dcterms:created>
  <dcterms:modified xsi:type="dcterms:W3CDTF">2019-12-24T12:19:00Z</dcterms:modified>
</cp:coreProperties>
</file>