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F3C" w:rsidRDefault="00034F3C" w:rsidP="00034F3C"/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1739900" cy="14097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Ger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9064F">
        <w:rPr>
          <w:rFonts w:ascii="Times New Roman" w:hAnsi="Times New Roman" w:cs="Times New Roman"/>
          <w:b/>
          <w:sz w:val="28"/>
          <w:szCs w:val="28"/>
        </w:rPr>
        <w:t>МАШКИНСКОГО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КОНЫШЕВСКОГО РАЙОНА КУРСКОЙ ОБЛАСТИ</w:t>
      </w: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ПОСТАНОВЛЕНИЕ</w:t>
      </w:r>
    </w:p>
    <w:p w:rsidR="00034F3C" w:rsidRDefault="00034F3C" w:rsidP="00034F3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994C20" w:rsidP="00034F3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от 27</w:t>
      </w:r>
      <w:r w:rsidR="00034F3C">
        <w:rPr>
          <w:rFonts w:ascii="Times New Roman" w:hAnsi="Times New Roman" w:cs="Times New Roman"/>
          <w:b/>
          <w:sz w:val="28"/>
          <w:szCs w:val="28"/>
        </w:rPr>
        <w:t>.</w:t>
      </w:r>
      <w:r w:rsidR="007E562B">
        <w:rPr>
          <w:rFonts w:ascii="Times New Roman" w:hAnsi="Times New Roman" w:cs="Times New Roman"/>
          <w:b/>
          <w:sz w:val="28"/>
          <w:szCs w:val="28"/>
        </w:rPr>
        <w:t>12.</w:t>
      </w:r>
      <w:r w:rsidR="00034F3C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034F3C">
        <w:rPr>
          <w:rFonts w:ascii="Times New Roman" w:hAnsi="Times New Roman" w:cs="Times New Roman"/>
          <w:b/>
          <w:sz w:val="28"/>
          <w:szCs w:val="28"/>
        </w:rPr>
        <w:t xml:space="preserve">  года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45</w:t>
      </w:r>
      <w:r w:rsidR="009D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F3C">
        <w:rPr>
          <w:rFonts w:ascii="Times New Roman" w:hAnsi="Times New Roman" w:cs="Times New Roman"/>
          <w:b/>
          <w:sz w:val="28"/>
          <w:szCs w:val="28"/>
        </w:rPr>
        <w:t>-па</w:t>
      </w:r>
    </w:p>
    <w:p w:rsidR="00034F3C" w:rsidRDefault="00034F3C" w:rsidP="00034F3C">
      <w:pPr>
        <w:widowControl w:val="0"/>
        <w:rPr>
          <w:rFonts w:eastAsia="Arial Unicode MS"/>
          <w:sz w:val="28"/>
          <w:szCs w:val="28"/>
          <w:lang w:bidi="ru-RU"/>
        </w:rPr>
      </w:pPr>
    </w:p>
    <w:p w:rsidR="00034F3C" w:rsidRDefault="00034F3C" w:rsidP="00034F3C">
      <w:pPr>
        <w:rPr>
          <w:rFonts w:eastAsia="Times New Roman"/>
          <w:color w:val="auto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виде расходов 242 "Закупка товаров, работ, услуг в сфере информационно-коммуникационных технологий"</w:t>
      </w:r>
    </w:p>
    <w:p w:rsidR="00034F3C" w:rsidRDefault="00034F3C" w:rsidP="00034F3C">
      <w:pPr>
        <w:tabs>
          <w:tab w:val="left" w:pos="4536"/>
        </w:tabs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F3C" w:rsidRDefault="00034F3C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приказом Министерства финансов Российской Федерации от 0</w:t>
      </w:r>
      <w:r w:rsidR="007E562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.06.201</w:t>
      </w:r>
      <w:r w:rsidR="007E562B">
        <w:rPr>
          <w:rFonts w:ascii="Times New Roman" w:hAnsi="Times New Roman" w:cs="Times New Roman"/>
          <w:sz w:val="28"/>
          <w:szCs w:val="28"/>
        </w:rPr>
        <w:t>8 года</w:t>
      </w:r>
      <w:r>
        <w:rPr>
          <w:rFonts w:ascii="Times New Roman" w:hAnsi="Times New Roman" w:cs="Times New Roman"/>
          <w:sz w:val="28"/>
          <w:szCs w:val="28"/>
        </w:rPr>
        <w:t xml:space="preserve"> N </w:t>
      </w:r>
      <w:r w:rsidR="007E562B">
        <w:rPr>
          <w:rFonts w:ascii="Times New Roman" w:hAnsi="Times New Roman" w:cs="Times New Roman"/>
          <w:sz w:val="28"/>
          <w:szCs w:val="28"/>
        </w:rPr>
        <w:t>132</w:t>
      </w:r>
      <w:r>
        <w:rPr>
          <w:rFonts w:ascii="Times New Roman" w:hAnsi="Times New Roman" w:cs="Times New Roman"/>
          <w:sz w:val="28"/>
          <w:szCs w:val="28"/>
        </w:rPr>
        <w:t>н "О Порядке формирования и применения кодов бюджетной классификации Российской Федерации, их структуре и принципах назначения"</w:t>
      </w:r>
      <w:r w:rsidR="007E562B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F9064F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7E562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7E562B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7E562B">
        <w:rPr>
          <w:rFonts w:ascii="Times New Roman" w:hAnsi="Times New Roman" w:cs="Times New Roman"/>
          <w:sz w:val="28"/>
          <w:szCs w:val="28"/>
        </w:rPr>
        <w:t xml:space="preserve"> района Курской области ПОСТАНОВЛЯЕТ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34F3C" w:rsidRDefault="00034F3C" w:rsidP="00034F3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Для отражения расходов местного бюджета на реализацию мероприятий по информатизации</w:t>
      </w:r>
      <w:r w:rsidR="007E562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части </w:t>
      </w:r>
      <w:r w:rsidR="007E562B">
        <w:rPr>
          <w:rFonts w:ascii="Times New Roman" w:hAnsi="Times New Roman" w:cs="Times New Roman"/>
          <w:sz w:val="28"/>
          <w:szCs w:val="28"/>
        </w:rPr>
        <w:t>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информационных систем и информационно-коммуникационной инфраструктуры применять вид расходов 242 "Закупка товаров, работ, услуг в сфере информационно-коммуникационных технологий" в соответствии с приложением к настоящему </w:t>
      </w:r>
      <w:r w:rsidR="007E562B">
        <w:rPr>
          <w:rFonts w:ascii="Times New Roman" w:hAnsi="Times New Roman" w:cs="Times New Roman"/>
          <w:sz w:val="28"/>
          <w:szCs w:val="28"/>
        </w:rPr>
        <w:t>постановлению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D5F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</w:t>
      </w:r>
      <w:r w:rsidR="007E562B">
        <w:rPr>
          <w:rFonts w:ascii="Times New Roman" w:hAnsi="Times New Roman" w:cs="Times New Roman"/>
          <w:sz w:val="28"/>
          <w:szCs w:val="28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возложить на начальника отдела – главного бухгалтера  </w:t>
      </w:r>
      <w:r w:rsidR="00F9064F">
        <w:rPr>
          <w:rFonts w:ascii="Times New Roman" w:hAnsi="Times New Roman" w:cs="Times New Roman"/>
          <w:sz w:val="28"/>
          <w:szCs w:val="28"/>
        </w:rPr>
        <w:t>Сорокину В.А</w:t>
      </w:r>
      <w:r w:rsidR="007E562B">
        <w:rPr>
          <w:rFonts w:ascii="Times New Roman" w:hAnsi="Times New Roman" w:cs="Times New Roman"/>
          <w:sz w:val="28"/>
          <w:szCs w:val="28"/>
        </w:rPr>
        <w:t>.</w:t>
      </w: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E562B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вступает в силу со дня </w:t>
      </w:r>
      <w:r w:rsidR="00D63C0A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подписания и распространяется на правоотношения, возникшие с 1 января 202</w:t>
      </w:r>
      <w:r w:rsidR="00994C20">
        <w:rPr>
          <w:rFonts w:ascii="Times New Roman" w:hAnsi="Times New Roman" w:cs="Times New Roman"/>
          <w:sz w:val="28"/>
          <w:szCs w:val="28"/>
        </w:rPr>
        <w:t>2</w:t>
      </w:r>
      <w:r w:rsidR="00D63C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D63C0A">
        <w:rPr>
          <w:rFonts w:ascii="Times New Roman" w:hAnsi="Times New Roman" w:cs="Times New Roman"/>
          <w:sz w:val="28"/>
          <w:szCs w:val="28"/>
        </w:rPr>
        <w:t>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5F91" w:rsidRDefault="00034F3C" w:rsidP="009D5F91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Глава  </w:t>
      </w:r>
      <w:proofErr w:type="spellStart"/>
      <w:r w:rsidR="00F9064F">
        <w:rPr>
          <w:rFonts w:ascii="Times New Roman" w:hAnsi="Times New Roman" w:cs="Times New Roman"/>
          <w:sz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сельсовета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F9064F" w:rsidRDefault="00F9064F" w:rsidP="009D5F91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sz w:val="28"/>
        </w:rPr>
      </w:pPr>
    </w:p>
    <w:p w:rsidR="00F9064F" w:rsidRDefault="00F9064F" w:rsidP="009D5F91">
      <w:pPr>
        <w:tabs>
          <w:tab w:val="left" w:pos="3330"/>
        </w:tabs>
        <w:spacing w:line="240" w:lineRule="exact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А</w:t>
      </w:r>
      <w:proofErr w:type="gramStart"/>
      <w:r>
        <w:rPr>
          <w:rFonts w:ascii="Times New Roman" w:hAnsi="Times New Roman" w:cs="Times New Roman"/>
          <w:sz w:val="28"/>
        </w:rPr>
        <w:t>,М</w:t>
      </w:r>
      <w:proofErr w:type="gramEnd"/>
      <w:r>
        <w:rPr>
          <w:rFonts w:ascii="Times New Roman" w:hAnsi="Times New Roman" w:cs="Times New Roman"/>
          <w:sz w:val="28"/>
        </w:rPr>
        <w:t>.Атрохов</w:t>
      </w:r>
      <w:proofErr w:type="spellEnd"/>
    </w:p>
    <w:p w:rsidR="00D63C0A" w:rsidRDefault="00D63C0A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Приложение</w:t>
      </w:r>
    </w:p>
    <w:p w:rsidR="00034F3C" w:rsidRDefault="00034F3C" w:rsidP="00034F3C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постановлению </w:t>
      </w:r>
    </w:p>
    <w:p w:rsidR="00034F3C" w:rsidRDefault="00034F3C" w:rsidP="00034F3C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9064F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034F3C" w:rsidRDefault="00034F3C" w:rsidP="00034F3C">
      <w:pPr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94C20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C20">
        <w:rPr>
          <w:rFonts w:ascii="Times New Roman" w:hAnsi="Times New Roman" w:cs="Times New Roman"/>
          <w:sz w:val="28"/>
          <w:szCs w:val="28"/>
        </w:rPr>
        <w:t>декабря 2021</w:t>
      </w:r>
      <w:bookmarkStart w:id="0" w:name="_GoBack"/>
      <w:bookmarkEnd w:id="0"/>
      <w:r w:rsidR="00994C20">
        <w:rPr>
          <w:rFonts w:ascii="Times New Roman" w:hAnsi="Times New Roman" w:cs="Times New Roman"/>
          <w:sz w:val="28"/>
          <w:szCs w:val="28"/>
        </w:rPr>
        <w:t xml:space="preserve"> г. N45</w:t>
      </w:r>
      <w:r>
        <w:rPr>
          <w:rFonts w:ascii="Times New Roman" w:hAnsi="Times New Roman" w:cs="Times New Roman"/>
          <w:sz w:val="28"/>
          <w:szCs w:val="28"/>
        </w:rPr>
        <w:t xml:space="preserve">-па </w:t>
      </w: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расходов 242</w:t>
      </w:r>
    </w:p>
    <w:p w:rsidR="00034F3C" w:rsidRDefault="00034F3C" w:rsidP="00034F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"Закупка товаров, работ, услуг в сфере информационно-коммуникационных технологий"</w:t>
      </w: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данному виду расходов отражаются расходы на обеспечение мероприятий по информатизации муниципальных  органов и подведомственных им казенных учреждений, осуществляемые в целях создания, модернизации или эксплуатации информационных систем или компонентов информационно-коммуникационных технологий (далее - ИКТ), в том числе: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 xml:space="preserve">1) проектирование прикладных систем и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ИКТ-инфраструктуры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>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- проведение исследований, разработка финансово-экономического обоснования и прочих документов;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проведение 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предпроектного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 xml:space="preserve"> обследования, в том числе аудит имеющейся информационной базы;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>- разработка (доработка): требований к автоматизированным системам (далее - АС), концепции, технического задания, документации эскизного проекта, прочей документации по стадиям и этапам создания автоматизированных систем;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2) разработка (доработка) программного обеспечения (приобретение исключительных прав):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F3C">
        <w:rPr>
          <w:rFonts w:ascii="Times New Roman" w:hAnsi="Times New Roman" w:cs="Times New Roman"/>
          <w:sz w:val="28"/>
          <w:szCs w:val="28"/>
        </w:rPr>
        <w:t>- разработка специализированного программного обеспечения прикладных систем;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F3C">
        <w:rPr>
          <w:rFonts w:ascii="Times New Roman" w:hAnsi="Times New Roman" w:cs="Times New Roman"/>
          <w:sz w:val="28"/>
          <w:szCs w:val="28"/>
        </w:rPr>
        <w:t>- доработка специализированного программного обеспечения прикладных систем;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34F3C">
        <w:rPr>
          <w:rFonts w:ascii="Times New Roman" w:hAnsi="Times New Roman" w:cs="Times New Roman"/>
          <w:sz w:val="28"/>
          <w:szCs w:val="28"/>
        </w:rPr>
        <w:t>- приобретение исключительных прав на программное обеспечение;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3) приобретение оборудования, в том числе с предустановленным программным обеспечением (включая расходы на приобретение (создание) объектов, являющихся средствами технического обеспечения, необходимого для функционирования информационных систем и компонентов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ИКТ-инфраструктуры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>):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 xml:space="preserve">- приобретение технических средств, являющихся средствами технического обеспечения, необходимого для функционирования информационных систем и компонентов ИКТ-инфраструктуры (в том числе: серверного оборудования и оборудования центров обработки данных (далее - ЦОД), оборудования рабочих станций, периферийного и специализированного оборудования, используемого вне состава рабочих </w:t>
      </w:r>
      <w:r w:rsidR="00034F3C">
        <w:rPr>
          <w:rFonts w:ascii="Times New Roman" w:hAnsi="Times New Roman" w:cs="Times New Roman"/>
          <w:sz w:val="28"/>
          <w:szCs w:val="28"/>
        </w:rPr>
        <w:lastRenderedPageBreak/>
        <w:t xml:space="preserve">станций (сетевые принтеры и средства оперативной полиграфии, сетевые сканеры, в 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. специализированные);</w:t>
      </w:r>
      <w:proofErr w:type="gramEnd"/>
    </w:p>
    <w:p w:rsidR="00034F3C" w:rsidRDefault="009D5F91" w:rsidP="00034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 xml:space="preserve">- средств связи (телефонных аппаратов, в том числе сотовых телефонных аппаратов, раций, </w:t>
      </w:r>
      <w:r w:rsidR="00065ADA">
        <w:rPr>
          <w:rFonts w:ascii="Times New Roman" w:hAnsi="Times New Roman" w:cs="Times New Roman"/>
          <w:sz w:val="28"/>
          <w:szCs w:val="28"/>
        </w:rPr>
        <w:t>п</w:t>
      </w:r>
      <w:r w:rsidR="00034F3C">
        <w:rPr>
          <w:rFonts w:ascii="Times New Roman" w:hAnsi="Times New Roman" w:cs="Times New Roman"/>
          <w:sz w:val="28"/>
          <w:szCs w:val="28"/>
        </w:rPr>
        <w:t>ейджеров, радиостанций (кроме переносных) и т.п.);</w:t>
      </w:r>
      <w:proofErr w:type="gramEnd"/>
    </w:p>
    <w:p w:rsidR="00034F3C" w:rsidRDefault="009D5F91" w:rsidP="00034F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- оргтехники (в том числе автоматизированных рабочих мест, принтеров, сканеров, многофункциональных устройств (копировально-множительной техники, факсов</w:t>
      </w:r>
      <w:r w:rsidR="00065ADA">
        <w:rPr>
          <w:rFonts w:ascii="Times New Roman" w:hAnsi="Times New Roman" w:cs="Times New Roman"/>
          <w:sz w:val="28"/>
          <w:szCs w:val="28"/>
        </w:rPr>
        <w:t>, чернила для заправки картриджей</w:t>
      </w:r>
      <w:r w:rsidR="00034F3C">
        <w:rPr>
          <w:rFonts w:ascii="Times New Roman" w:hAnsi="Times New Roman" w:cs="Times New Roman"/>
          <w:sz w:val="28"/>
          <w:szCs w:val="28"/>
        </w:rPr>
        <w:t>));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технических средств защиты информации, обеспечивающих функционирование какой-либо информационной системы;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средств мониторинга трафика, балансировки нагрузки, средств интеллектуального управления телекоммуникационными сетями, средств космической связи;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автоматических телефонных станций, средств IP-телефонии (абонентское оборудование (модемы, сетевые карты, IP-телефоны и т.п.), прочее телекоммуникационное оборудование);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4) монтажные и пусконаладочные, инсталляционные работы: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установка, монтаж и настройка оборудования;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установка, монтаж и настройка программного обеспечения;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5</w:t>
      </w:r>
      <w:r w:rsidR="00034F3C">
        <w:rPr>
          <w:rFonts w:ascii="Times New Roman" w:hAnsi="Times New Roman" w:cs="Times New Roman"/>
          <w:sz w:val="28"/>
          <w:szCs w:val="28"/>
        </w:rPr>
        <w:t>) осуществление комплекса работ по специальным проверкам и обследованиям;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6</w:t>
      </w:r>
      <w:r w:rsidR="00034F3C">
        <w:rPr>
          <w:rFonts w:ascii="Times New Roman" w:hAnsi="Times New Roman" w:cs="Times New Roman"/>
          <w:sz w:val="28"/>
          <w:szCs w:val="28"/>
        </w:rPr>
        <w:t>) приобретение программного обеспечения: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приобретение неисключительных прав на прикладное и системное программное обеспечение, необходимое для обеспечения функционирования информационных систем и компонентов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ИКТ-инфраструктуры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>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приобретение и обновление справочно-информационных баз данных (покупка контента);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7</w:t>
      </w:r>
      <w:r w:rsidR="00034F3C">
        <w:rPr>
          <w:rFonts w:ascii="Times New Roman" w:hAnsi="Times New Roman" w:cs="Times New Roman"/>
          <w:sz w:val="28"/>
          <w:szCs w:val="28"/>
        </w:rPr>
        <w:t>) приобретение сервисного обслуживания: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информационно-технологическое сопровождение пользователей;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приобретение пакета сервисных услуг по обслуживанию программного обеспечения, включая обновление справочно-информационных баз данных (покупку контента) в случае их неотделимости от пакета сервисных услуг;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8</w:t>
      </w:r>
      <w:r w:rsidR="00034F3C">
        <w:rPr>
          <w:rFonts w:ascii="Times New Roman" w:hAnsi="Times New Roman" w:cs="Times New Roman"/>
          <w:sz w:val="28"/>
          <w:szCs w:val="28"/>
        </w:rPr>
        <w:t>) услуги по аренде: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ИКТ-оборудования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(в том числе с предустановленным программным обеспечением), включая субаренду, имущественный наем, прокат;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- программного обеспечения;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- ресурсов на основе "облачных технологий", в том числе: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"Инфраструктура как услуга" (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IaaS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"Платформа как услуга" (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PaaS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"Программное обеспечение как услуга" (</w:t>
      </w:r>
      <w:proofErr w:type="spellStart"/>
      <w:r w:rsidR="00034F3C">
        <w:rPr>
          <w:rFonts w:ascii="Times New Roman" w:hAnsi="Times New Roman" w:cs="Times New Roman"/>
          <w:sz w:val="28"/>
          <w:szCs w:val="28"/>
        </w:rPr>
        <w:t>SaaS</w:t>
      </w:r>
      <w:proofErr w:type="spellEnd"/>
      <w:r w:rsidR="00034F3C">
        <w:rPr>
          <w:rFonts w:ascii="Times New Roman" w:hAnsi="Times New Roman" w:cs="Times New Roman"/>
          <w:sz w:val="28"/>
          <w:szCs w:val="28"/>
        </w:rPr>
        <w:t>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9</w:t>
      </w:r>
      <w:r w:rsidR="00034F3C">
        <w:rPr>
          <w:rFonts w:ascii="Times New Roman" w:hAnsi="Times New Roman" w:cs="Times New Roman"/>
          <w:sz w:val="28"/>
          <w:szCs w:val="28"/>
        </w:rPr>
        <w:t>) подключение (обеспечение доступа) к внешним информационным ресурсам: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услуги телефонной, телеграфной связи (абонентская и повременная плата за местные, междугородные и международные переговоры), услуги сотовой, пейджинговой связи;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034F3C">
        <w:rPr>
          <w:rFonts w:ascii="Times New Roman" w:hAnsi="Times New Roman" w:cs="Times New Roman"/>
          <w:sz w:val="28"/>
          <w:szCs w:val="28"/>
        </w:rPr>
        <w:t>- обеспечение доступа в сеть "Интернет" (подключение, абонентская плата);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34F3C">
        <w:rPr>
          <w:rFonts w:ascii="Times New Roman" w:hAnsi="Times New Roman" w:cs="Times New Roman"/>
          <w:sz w:val="28"/>
          <w:szCs w:val="28"/>
        </w:rPr>
        <w:t>- услуги по аренде телекоммуникационных каналов связи;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10</w:t>
      </w:r>
      <w:r w:rsidR="00034F3C">
        <w:rPr>
          <w:rFonts w:ascii="Times New Roman" w:hAnsi="Times New Roman" w:cs="Times New Roman"/>
          <w:sz w:val="28"/>
          <w:szCs w:val="28"/>
        </w:rPr>
        <w:t>) эксплуатационные расходы: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>- обеспечение функционирования и поддержка работоспособности прикладного и системного программного обеспечения;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техническое обслуживание аппаратного обеспечения, включающее контроль технического состояния, включая аттестацию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ИКТ-оборудования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на соответствие требованиям безопасности;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34F3C">
        <w:rPr>
          <w:rFonts w:ascii="Times New Roman" w:hAnsi="Times New Roman" w:cs="Times New Roman"/>
          <w:sz w:val="28"/>
          <w:szCs w:val="28"/>
        </w:rPr>
        <w:t>- закупка запасных частей, комплектующих, расходных материалов;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11</w:t>
      </w:r>
      <w:r w:rsidR="00034F3C">
        <w:rPr>
          <w:rFonts w:ascii="Times New Roman" w:hAnsi="Times New Roman" w:cs="Times New Roman"/>
          <w:sz w:val="28"/>
          <w:szCs w:val="28"/>
        </w:rPr>
        <w:t>) расходы по снятию с эксплуатации: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извлечение (экспорт) данных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снимаемой с эксплуатации АС;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подготовка данных к загрузке (импорту) в </w:t>
      </w:r>
      <w:proofErr w:type="gramStart"/>
      <w:r w:rsidR="00034F3C">
        <w:rPr>
          <w:rFonts w:ascii="Times New Roman" w:hAnsi="Times New Roman" w:cs="Times New Roman"/>
          <w:sz w:val="28"/>
          <w:szCs w:val="28"/>
        </w:rPr>
        <w:t>следующую</w:t>
      </w:r>
      <w:proofErr w:type="gramEnd"/>
      <w:r w:rsidR="00034F3C">
        <w:rPr>
          <w:rFonts w:ascii="Times New Roman" w:hAnsi="Times New Roman" w:cs="Times New Roman"/>
          <w:sz w:val="28"/>
          <w:szCs w:val="28"/>
        </w:rPr>
        <w:t xml:space="preserve"> АС;</w:t>
      </w:r>
    </w:p>
    <w:p w:rsidR="00034F3C" w:rsidRDefault="009D5F91" w:rsidP="00034F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34F3C">
        <w:rPr>
          <w:rFonts w:ascii="Times New Roman" w:hAnsi="Times New Roman" w:cs="Times New Roman"/>
          <w:sz w:val="28"/>
          <w:szCs w:val="28"/>
        </w:rPr>
        <w:t xml:space="preserve">- расходы по </w:t>
      </w:r>
      <w:r w:rsidR="00065ADA">
        <w:rPr>
          <w:rFonts w:ascii="Times New Roman" w:hAnsi="Times New Roman" w:cs="Times New Roman"/>
          <w:sz w:val="28"/>
          <w:szCs w:val="28"/>
        </w:rPr>
        <w:t>утилизации компьютерной техники.</w:t>
      </w: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034F3C" w:rsidRDefault="00034F3C" w:rsidP="00034F3C">
      <w:pPr>
        <w:rPr>
          <w:rFonts w:ascii="Times New Roman" w:hAnsi="Times New Roman" w:cs="Times New Roman"/>
          <w:sz w:val="28"/>
          <w:szCs w:val="28"/>
        </w:rPr>
      </w:pPr>
    </w:p>
    <w:p w:rsidR="00BC0ED2" w:rsidRDefault="00BC0ED2"/>
    <w:sectPr w:rsidR="00BC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3C"/>
    <w:rsid w:val="00034F3C"/>
    <w:rsid w:val="00065ADA"/>
    <w:rsid w:val="004862F8"/>
    <w:rsid w:val="007E562B"/>
    <w:rsid w:val="00994C20"/>
    <w:rsid w:val="009D5F91"/>
    <w:rsid w:val="00BC0ED2"/>
    <w:rsid w:val="00D448EF"/>
    <w:rsid w:val="00D63C0A"/>
    <w:rsid w:val="00F9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3C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F3C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F3C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F3C"/>
    <w:pPr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F3C"/>
    <w:rPr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F3C"/>
    <w:rPr>
      <w:rFonts w:ascii="Tahoma" w:eastAsia="Tahoma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9EA24-BF3E-4A53-A638-0679791CB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Бухгалтер</cp:lastModifiedBy>
  <cp:revision>10</cp:revision>
  <cp:lastPrinted>2022-03-05T08:37:00Z</cp:lastPrinted>
  <dcterms:created xsi:type="dcterms:W3CDTF">2021-05-12T12:05:00Z</dcterms:created>
  <dcterms:modified xsi:type="dcterms:W3CDTF">2022-03-05T09:09:00Z</dcterms:modified>
</cp:coreProperties>
</file>