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B2D2D" w14:textId="77777777" w:rsidR="00094F2F" w:rsidRDefault="00000000">
      <w:pPr>
        <w:spacing w:after="193" w:line="259" w:lineRule="auto"/>
        <w:ind w:left="708" w:firstLine="0"/>
        <w:jc w:val="center"/>
      </w:pPr>
      <w:r>
        <w:rPr>
          <w:b/>
        </w:rPr>
        <w:t xml:space="preserve">Обобщенная информация </w:t>
      </w:r>
    </w:p>
    <w:p w14:paraId="1630F828" w14:textId="77777777" w:rsidR="00094F2F" w:rsidRDefault="00000000">
      <w:pPr>
        <w:spacing w:line="398" w:lineRule="auto"/>
        <w:ind w:left="3977" w:hanging="3094"/>
        <w:jc w:val="left"/>
      </w:pPr>
      <w:r>
        <w:rPr>
          <w:b/>
        </w:rPr>
        <w:t xml:space="preserve"> об исполнении депутатами законодательства о противодействии коррупции </w:t>
      </w:r>
    </w:p>
    <w:p w14:paraId="6FACE414" w14:textId="77777777" w:rsidR="00094F2F" w:rsidRDefault="00000000">
      <w:r>
        <w:t>Собрание депутатов</w:t>
      </w:r>
      <w:r>
        <w:rPr>
          <w:i/>
        </w:rPr>
        <w:t xml:space="preserve"> </w:t>
      </w:r>
      <w:proofErr w:type="spellStart"/>
      <w:r>
        <w:t>Машкинского</w:t>
      </w:r>
      <w:proofErr w:type="spellEnd"/>
      <w:r>
        <w:t xml:space="preserve"> сельсовета Конышевского района Курской области четвертого созыва сообщает, что  в соответствии с Федеральным законом от 28.12.2025 № 505-ФЗ «О внесении изменений в отдельные законодательные акты Российской Федерации», Законом Курской области от 12.05.2026 № 35-ЗКО «О внесении изменений в отдельные законодательные акты Курской области», частями 4.2 и 4.3 статьи 12.1 Федерального закона от 25.12.2008 № 273-ФЗ «О противодействии коррупции»  сведения о доходах , расходах, об имуществе и обязательствах имущественного характера за отчетный  период с 1 января 2025 года по 31 декабря 2025 года, в установленные законодательством сроки, 7 депутатов Собрание депутатов </w:t>
      </w:r>
      <w:proofErr w:type="spellStart"/>
      <w:r>
        <w:t>Машкинского</w:t>
      </w:r>
      <w:proofErr w:type="spellEnd"/>
      <w:r>
        <w:t xml:space="preserve"> сельсовета Конышевского района Курской области, осуществляющих полномочия на непостоянной основе, не представляли в связи с отсутствием  возникновения оснований. </w:t>
      </w:r>
    </w:p>
    <w:p w14:paraId="56B6D364" w14:textId="77777777" w:rsidR="00094F2F" w:rsidRDefault="00000000">
      <w:pPr>
        <w:spacing w:line="259" w:lineRule="auto"/>
        <w:ind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sectPr w:rsidR="00094F2F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F2F"/>
    <w:rsid w:val="00094F2F"/>
    <w:rsid w:val="00277053"/>
    <w:rsid w:val="008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04B3"/>
  <w15:docId w15:val="{AC3B431C-0B4D-4636-8FC1-1DDDDA90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38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KONSTANTINE</cp:lastModifiedBy>
  <cp:revision>2</cp:revision>
  <dcterms:created xsi:type="dcterms:W3CDTF">2026-07-17T11:06:00Z</dcterms:created>
  <dcterms:modified xsi:type="dcterms:W3CDTF">2026-07-17T11:06:00Z</dcterms:modified>
</cp:coreProperties>
</file>